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32BC" w14:textId="77777777" w:rsidR="00436F2A" w:rsidRPr="00856F46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1892420C" w:rsidR="00436F2A" w:rsidRPr="00856F46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 w:rsidRPr="00856F46"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 w:rsidRPr="00856F46">
        <w:rPr>
          <w:rFonts w:ascii="TH Niramit AS" w:hAnsi="TH Niramit AS" w:cs="TH Niramit AS"/>
          <w:b/>
          <w:bCs/>
          <w:sz w:val="36"/>
          <w:szCs w:val="36"/>
        </w:rPr>
        <w:t>256</w:t>
      </w:r>
      <w:r w:rsidR="00013F4A" w:rsidRPr="00856F46">
        <w:rPr>
          <w:rFonts w:ascii="TH Niramit AS" w:hAnsi="TH Niramit AS" w:cs="TH Niramit AS"/>
          <w:b/>
          <w:bCs/>
          <w:sz w:val="36"/>
          <w:szCs w:val="36"/>
        </w:rPr>
        <w:t>6</w:t>
      </w:r>
    </w:p>
    <w:p w14:paraId="2CB738E4" w14:textId="5E0AE16E" w:rsidR="00436F2A" w:rsidRPr="00856F46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</w:t>
      </w:r>
      <w:r w:rsidR="00747C85"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มหา</w:t>
      </w: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บัณฑิต สาขาวิชา</w:t>
      </w:r>
      <w:r w:rsidR="00747C85"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การพัฒนาสุขภาพชุมชน</w:t>
      </w:r>
    </w:p>
    <w:p w14:paraId="5D18436D" w14:textId="2AEC58A5" w:rsidR="00436F2A" w:rsidRPr="00856F46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Pr="00856F46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856F46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56F46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856F46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856F46" w14:paraId="7E3DAC2E" w14:textId="77777777" w:rsidTr="002E73DD">
        <w:tc>
          <w:tcPr>
            <w:tcW w:w="1128" w:type="dxa"/>
          </w:tcPr>
          <w:p w14:paraId="5BD9B3F7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36F2A" w:rsidRPr="00856F46" w14:paraId="13B5AE44" w14:textId="77777777" w:rsidTr="002E73DD">
        <w:tc>
          <w:tcPr>
            <w:tcW w:w="1128" w:type="dxa"/>
          </w:tcPr>
          <w:p w14:paraId="1F0350BB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0F1A6B2F" w:rsidR="00436F2A" w:rsidRPr="00856F46" w:rsidRDefault="00B36C65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856F46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856F46" w14:paraId="017C1E6F" w14:textId="77777777" w:rsidTr="002E73DD">
        <w:tc>
          <w:tcPr>
            <w:tcW w:w="1128" w:type="dxa"/>
          </w:tcPr>
          <w:p w14:paraId="3BEB2C3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436F2A" w:rsidRPr="00856F46" w14:paraId="207C6DCC" w14:textId="77777777" w:rsidTr="002E73DD">
        <w:tc>
          <w:tcPr>
            <w:tcW w:w="1128" w:type="dxa"/>
          </w:tcPr>
          <w:p w14:paraId="11A83C54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436F2A" w:rsidRPr="00856F46" w14:paraId="3BC76706" w14:textId="77777777" w:rsidTr="002E73DD">
        <w:tc>
          <w:tcPr>
            <w:tcW w:w="1128" w:type="dxa"/>
          </w:tcPr>
          <w:p w14:paraId="608CFE34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436F2A" w:rsidRPr="00856F46" w14:paraId="1723EB5B" w14:textId="77777777" w:rsidTr="002E73DD">
        <w:tc>
          <w:tcPr>
            <w:tcW w:w="1128" w:type="dxa"/>
          </w:tcPr>
          <w:p w14:paraId="6BC8382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537965C6" w14:textId="77777777" w:rsidTr="002E73DD">
        <w:tc>
          <w:tcPr>
            <w:tcW w:w="1128" w:type="dxa"/>
          </w:tcPr>
          <w:p w14:paraId="5808CE69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117DE03B" w14:textId="77777777" w:rsidTr="002E73DD">
        <w:tc>
          <w:tcPr>
            <w:tcW w:w="1128" w:type="dxa"/>
          </w:tcPr>
          <w:p w14:paraId="734245E7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6D6AE8C9" w14:textId="77777777" w:rsidTr="002E73DD">
        <w:tc>
          <w:tcPr>
            <w:tcW w:w="1128" w:type="dxa"/>
          </w:tcPr>
          <w:p w14:paraId="250FE478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6DBC8970" w14:textId="53B5C50C" w:rsidR="00436F2A" w:rsidRPr="00856F46" w:rsidRDefault="00B36C65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436F2A" w:rsidRPr="00856F46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ผลการดำเนินงานตามเกณฑ์การประเมินองค์ประกอบที่ 1</w:t>
              </w:r>
            </w:hyperlink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การกำกับมาตรฐานหลักสูตรที่กำหนดโดย สป.อว. 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(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1.1)</w:t>
            </w:r>
          </w:p>
        </w:tc>
        <w:tc>
          <w:tcPr>
            <w:tcW w:w="656" w:type="dxa"/>
          </w:tcPr>
          <w:p w14:paraId="74F17037" w14:textId="239C5BF6" w:rsidR="00436F2A" w:rsidRPr="00856F46" w:rsidRDefault="00013F4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</w:tr>
      <w:tr w:rsidR="00436F2A" w:rsidRPr="00856F46" w14:paraId="7E7C3F4A" w14:textId="77777777" w:rsidTr="002E73DD">
        <w:tc>
          <w:tcPr>
            <w:tcW w:w="1128" w:type="dxa"/>
          </w:tcPr>
          <w:p w14:paraId="39715C22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856F46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75D0C30B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1   </w:t>
            </w:r>
            <w:hyperlink r:id="rId6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Expected Learning Outcome</w:t>
              </w:r>
            </w:hyperlink>
          </w:p>
          <w:p w14:paraId="542BD398" w14:textId="11A7B509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2   </w:t>
            </w:r>
            <w:hyperlink r:id="rId7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Programme Structure and Content</w:t>
              </w:r>
            </w:hyperlink>
          </w:p>
          <w:p w14:paraId="306150D3" w14:textId="4D01DDA1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3   </w:t>
            </w:r>
            <w:hyperlink r:id="rId8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Teaching and Learning Approach</w:t>
              </w:r>
            </w:hyperlink>
          </w:p>
          <w:p w14:paraId="206689FE" w14:textId="6D47F24A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4   </w:t>
            </w:r>
            <w:hyperlink r:id="rId9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Student Assessment</w:t>
              </w:r>
            </w:hyperlink>
          </w:p>
          <w:p w14:paraId="18C898DD" w14:textId="38D80262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5   </w:t>
            </w:r>
            <w:hyperlink r:id="rId10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Academic Staff</w:t>
              </w:r>
            </w:hyperlink>
          </w:p>
          <w:p w14:paraId="629D039D" w14:textId="5A436A18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6   </w:t>
            </w:r>
            <w:hyperlink r:id="rId11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Student Support Servi</w:t>
              </w:r>
              <w:r w:rsidR="00DC6003"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</w:t>
              </w:r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es</w:t>
              </w:r>
            </w:hyperlink>
          </w:p>
          <w:p w14:paraId="3CA09A1E" w14:textId="375140E6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7   </w:t>
            </w:r>
            <w:hyperlink r:id="rId12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Facilities and Infrastructure</w:t>
              </w:r>
            </w:hyperlink>
          </w:p>
          <w:p w14:paraId="784542F1" w14:textId="2652DF4C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8   </w:t>
            </w:r>
            <w:hyperlink r:id="rId13" w:history="1">
              <w:r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559CA6FC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29</w:t>
            </w:r>
          </w:p>
          <w:p w14:paraId="70B783F1" w14:textId="0E5182E4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44</w:t>
            </w:r>
          </w:p>
          <w:p w14:paraId="4B4DB367" w14:textId="49293F1D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54</w:t>
            </w:r>
          </w:p>
          <w:p w14:paraId="7EE8642F" w14:textId="65DF3C32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013F4A" w:rsidRPr="00856F46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  <w:p w14:paraId="34586340" w14:textId="0B710E39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="00013F4A" w:rsidRPr="00856F46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  <w:p w14:paraId="3DE4519C" w14:textId="60D69B7E" w:rsidR="00436F2A" w:rsidRPr="00856F46" w:rsidRDefault="00747C85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86</w:t>
            </w:r>
          </w:p>
          <w:p w14:paraId="7B1BB2D2" w14:textId="37E4AB7D" w:rsidR="00436F2A" w:rsidRPr="00856F46" w:rsidRDefault="00747C85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97</w:t>
            </w:r>
          </w:p>
          <w:p w14:paraId="70A82ABB" w14:textId="6DE45F06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="00013F4A" w:rsidRPr="00856F46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</w:tr>
      <w:tr w:rsidR="00436F2A" w:rsidRPr="00856F46" w14:paraId="26239CB2" w14:textId="77777777" w:rsidTr="002E73DD">
        <w:tc>
          <w:tcPr>
            <w:tcW w:w="1128" w:type="dxa"/>
          </w:tcPr>
          <w:p w14:paraId="7F9507B8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856F46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856F46" w14:paraId="7BF56E59" w14:textId="77777777" w:rsidTr="002E73DD">
        <w:tc>
          <w:tcPr>
            <w:tcW w:w="1128" w:type="dxa"/>
          </w:tcPr>
          <w:p w14:paraId="3F3F2BE9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619D7792" w:rsidR="00436F2A" w:rsidRPr="00856F46" w:rsidRDefault="00856F46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4" w:history="1">
              <w:r w:rsidR="00436F2A"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4A55871D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436F2A" w:rsidRPr="00856F46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73C4BC7F" w14:textId="64F571B6" w:rsidR="00436F2A" w:rsidRPr="00856F46" w:rsidRDefault="00856F46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5" w:history="1">
              <w:r w:rsidR="00436F2A"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856F46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714A886D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747C85" w:rsidRPr="00856F46">
              <w:rPr>
                <w:rFonts w:ascii="TH Niramit AS" w:hAnsi="TH Niramit AS" w:cs="TH Niramit AS"/>
                <w:sz w:val="32"/>
                <w:szCs w:val="32"/>
              </w:rPr>
              <w:t>18</w:t>
            </w:r>
          </w:p>
          <w:p w14:paraId="5D805337" w14:textId="77777777" w:rsidR="00024F9E" w:rsidRPr="00856F46" w:rsidRDefault="00024F9E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733F607" w14:textId="017BAC9C" w:rsidR="006429CB" w:rsidRPr="00856F46" w:rsidRDefault="00856F46" w:rsidP="00024F9E">
      <w:pPr>
        <w:spacing w:after="0" w:line="240" w:lineRule="auto"/>
        <w:rPr>
          <w:rFonts w:ascii="TH Niramit AS" w:hAnsi="TH Niramit AS" w:cs="TH Niramit AS"/>
          <w:sz w:val="36"/>
          <w:szCs w:val="36"/>
        </w:rPr>
      </w:pPr>
      <w:hyperlink r:id="rId16" w:history="1">
        <w:r w:rsidR="00024F9E" w:rsidRPr="00856F46">
          <w:rPr>
            <w:rStyle w:val="a6"/>
            <w:rFonts w:ascii="TH Niramit AS" w:hAnsi="TH Niramit AS" w:cs="TH Niramit AS" w:hint="cs"/>
            <w:sz w:val="36"/>
            <w:szCs w:val="36"/>
            <w:u w:val="none"/>
            <w:cs/>
          </w:rPr>
          <w:t>รายงานการประเมินตนเอง (</w:t>
        </w:r>
        <w:r w:rsidR="00024F9E" w:rsidRPr="00856F46">
          <w:rPr>
            <w:rStyle w:val="a6"/>
            <w:rFonts w:ascii="TH Niramit AS" w:hAnsi="TH Niramit AS" w:cs="TH Niramit AS"/>
            <w:sz w:val="36"/>
            <w:szCs w:val="36"/>
            <w:u w:val="none"/>
          </w:rPr>
          <w:t xml:space="preserve">SAR) </w:t>
        </w:r>
        <w:r w:rsidR="00024F9E" w:rsidRPr="00856F46">
          <w:rPr>
            <w:rStyle w:val="a6"/>
            <w:rFonts w:ascii="TH Niramit AS" w:hAnsi="TH Niramit AS" w:cs="TH Niramit AS" w:hint="cs"/>
            <w:sz w:val="36"/>
            <w:szCs w:val="36"/>
            <w:u w:val="none"/>
            <w:cs/>
          </w:rPr>
          <w:t xml:space="preserve">ประจำปีการศึกษา </w:t>
        </w:r>
        <w:r w:rsidR="00024F9E" w:rsidRPr="00856F46">
          <w:rPr>
            <w:rStyle w:val="a6"/>
            <w:rFonts w:ascii="TH Niramit AS" w:hAnsi="TH Niramit AS" w:cs="TH Niramit AS"/>
            <w:sz w:val="36"/>
            <w:szCs w:val="36"/>
            <w:u w:val="none"/>
          </w:rPr>
          <w:t>256</w:t>
        </w:r>
        <w:r w:rsidR="00013F4A" w:rsidRPr="00856F46">
          <w:rPr>
            <w:rStyle w:val="a6"/>
            <w:rFonts w:ascii="TH Niramit AS" w:hAnsi="TH Niramit AS" w:cs="TH Niramit AS"/>
            <w:sz w:val="36"/>
            <w:szCs w:val="36"/>
            <w:u w:val="none"/>
          </w:rPr>
          <w:t>6</w:t>
        </w:r>
      </w:hyperlink>
      <w:r w:rsidR="00024F9E" w:rsidRPr="00856F46">
        <w:rPr>
          <w:rFonts w:ascii="TH Niramit AS" w:hAnsi="TH Niramit AS" w:cs="TH Niramit AS"/>
          <w:sz w:val="36"/>
          <w:szCs w:val="36"/>
        </w:rPr>
        <w:t xml:space="preserve"> (PDF File)</w:t>
      </w:r>
    </w:p>
    <w:sectPr w:rsidR="006429CB" w:rsidRPr="00856F46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13F4A"/>
    <w:rsid w:val="00024F9E"/>
    <w:rsid w:val="00101949"/>
    <w:rsid w:val="00436F2A"/>
    <w:rsid w:val="00445B25"/>
    <w:rsid w:val="004F3833"/>
    <w:rsid w:val="006429CB"/>
    <w:rsid w:val="006E5D10"/>
    <w:rsid w:val="00747C85"/>
    <w:rsid w:val="00772706"/>
    <w:rsid w:val="00856F46"/>
    <w:rsid w:val="008C60FF"/>
    <w:rsid w:val="00A40ABF"/>
    <w:rsid w:val="00B36C65"/>
    <w:rsid w:val="00D01174"/>
    <w:rsid w:val="00D90DF4"/>
    <w:rsid w:val="00DC6003"/>
    <w:rsid w:val="00E5018E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bPBQYP5kMGA-xzcxpqwm-WMlFl7bhVn/view?usp=sharing" TargetMode="External"/><Relationship Id="rId13" Type="http://schemas.openxmlformats.org/officeDocument/2006/relationships/hyperlink" Target="https://drive.google.com/file/d/1sCcjLGv5D4a96Mktz4RJbLhC_U3xpkW9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OnbJHfiCYYgVb6Khjb-1YTSX7HSVM3zp/view?usp=sharing" TargetMode="External"/><Relationship Id="rId12" Type="http://schemas.openxmlformats.org/officeDocument/2006/relationships/hyperlink" Target="https://drive.google.com/file/d/1vxX__dHfHIpzTWcg_H_skivdFS6-g_2z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QbfY5wJ81X5obqlfk4loHwR5GTjw82Xm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P4RV1dnudvO83CKopVg0IywBOkiqEq5w/view?usp=sharing" TargetMode="External"/><Relationship Id="rId11" Type="http://schemas.openxmlformats.org/officeDocument/2006/relationships/hyperlink" Target="https://drive.google.com/file/d/1SIt5YWODbTJu1GU09E0ioBVD-T_LAaDB/view?usp=sharing" TargetMode="External"/><Relationship Id="rId5" Type="http://schemas.openxmlformats.org/officeDocument/2006/relationships/hyperlink" Target="https://drive.google.com/file/d/1IdtIwVSe8v6ezV-W2B4g5Bty-AN_Wcc0/view?usp=sharing" TargetMode="External"/><Relationship Id="rId15" Type="http://schemas.openxmlformats.org/officeDocument/2006/relationships/hyperlink" Target="https://drive.google.com/file/d/1j3FVrMfwa3y5V8NLIYOZoVWKwmxba55B/view?usp=sharing" TargetMode="External"/><Relationship Id="rId10" Type="http://schemas.openxmlformats.org/officeDocument/2006/relationships/hyperlink" Target="https://drive.google.com/file/d/14Dd3ziQ3ddUSpAN6jspTwijU79SsPHD-/view?usp=sharing" TargetMode="External"/><Relationship Id="rId4" Type="http://schemas.openxmlformats.org/officeDocument/2006/relationships/hyperlink" Target="https://drive.google.com/file/d/1hFU2arSi5L6GSpO6iqV78CXeBXki79T5/view?usp=sharing" TargetMode="External"/><Relationship Id="rId9" Type="http://schemas.openxmlformats.org/officeDocument/2006/relationships/hyperlink" Target="https://drive.google.com/file/d/1GPw8GUd6ONxWeGPrOThRrKPEiTeSvD3d/view?usp=sharing" TargetMode="External"/><Relationship Id="rId14" Type="http://schemas.openxmlformats.org/officeDocument/2006/relationships/hyperlink" Target="https://drive.google.com/file/d/16Tdgw7WfxRaBrviQJ6RudUwRJNT1i1H7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6</cp:revision>
  <dcterms:created xsi:type="dcterms:W3CDTF">2024-06-03T14:12:00Z</dcterms:created>
  <dcterms:modified xsi:type="dcterms:W3CDTF">2024-06-03T16:56:00Z</dcterms:modified>
</cp:coreProperties>
</file>