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4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การจัดการของเสีย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และมลพิษ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สำนักงานคณบดี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คณะผลิตกรรมการเกษตร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4.2.1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การจัดการน้ำเสียของ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สำนักงาน และคุณภาพน้ำทิ้งจะต้อง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อยู่ในมาตรฐานกฎหมายที่เกี่ยวข้อง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textAlignment w:val="auto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(4)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มีผลการตรวจสอบคุณภาพน้ำทิ้งที่อยู่ในเกณฑ์มาตรฐาน ตามที่กฎหมายกำหนด</w:t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thaiDistribute"/>
        <w:textAlignment w:val="auto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น้ำเสียของสำนักงานถูกบำบัดโดยระบบบำบัดน้ำเสียรวมของมหาวิทยาลัย ซึ่งมีการตรวจสอบและบันทึกรายละเอียดการทำงานของระบบบำบัดน้ำเสียอย่างสม่ำเสมอ ซึ่งมี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color w:val="0000FF"/>
          <w:sz w:val="32"/>
          <w:szCs w:val="32"/>
          <w:u w:val="none"/>
          <w:lang w:val="th-TH" w:bidi="th-TH"/>
        </w:rPr>
        <w:fldChar w:fldCharType="begin"/>
      </w:r>
      <w:r>
        <w:rPr>
          <w:rFonts w:hint="default" w:ascii="TH SarabunPSK" w:hAnsi="TH SarabunPSK" w:cs="TH SarabunPSK"/>
          <w:color w:val="0000FF"/>
          <w:sz w:val="32"/>
          <w:szCs w:val="32"/>
          <w:u w:val="none"/>
          <w:lang w:val="th-TH" w:bidi="th-TH"/>
        </w:rPr>
        <w:instrText xml:space="preserve"> HYPERLINK "https://erp.mju.ac.th/openFile.aspx?id=NjA2NDg4&amp;method=inline" </w:instrText>
      </w:r>
      <w:r>
        <w:rPr>
          <w:rFonts w:hint="default" w:ascii="TH SarabunPSK" w:hAnsi="TH SarabunPSK" w:cs="TH SarabunPSK"/>
          <w:color w:val="0000FF"/>
          <w:sz w:val="32"/>
          <w:szCs w:val="32"/>
          <w:u w:val="none"/>
          <w:lang w:val="th-TH" w:bidi="th-TH"/>
        </w:rPr>
        <w:fldChar w:fldCharType="separate"/>
      </w:r>
      <w:r>
        <w:rPr>
          <w:rStyle w:val="4"/>
          <w:rFonts w:hint="default" w:ascii="TH SarabunPSK" w:hAnsi="TH SarabunPSK" w:cs="TH SarabunPSK"/>
          <w:color w:val="0000FF"/>
          <w:sz w:val="32"/>
          <w:szCs w:val="32"/>
          <w:cs/>
          <w:lang w:val="th-TH" w:bidi="th-TH"/>
        </w:rPr>
        <w:t>รายงานผลการวิเคราะห์คุณภาพน้ำ</w:t>
      </w:r>
      <w:r>
        <w:rPr>
          <w:rFonts w:hint="default" w:ascii="TH SarabunPSK" w:hAnsi="TH SarabunPSK" w:cs="TH SarabunPSK"/>
          <w:color w:val="0000FF"/>
          <w:sz w:val="32"/>
          <w:szCs w:val="32"/>
          <w:u w:val="none"/>
          <w:lang w:val="th-TH" w:bidi="th-TH"/>
        </w:rPr>
        <w:fldChar w:fldCharType="end"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โดยห้องปฏิบัติการของโรงบำบัดน้ำเสีย และมีการน้ำเข้า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–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ออกจากระบบบำบัดน้ำเสียเพื่อวิเคราะห์ที่ห้องปฏิบัติการของบริษัท ห้องปฏิบัติการกลางประเทศไทย จำกัด ที่ได้การรับรองมาตรฐาน มีผลการตรวจสอบคุณภาพน้ำทิ้งอยู่ในเกณฑ์มาตรฐานตามที่กฎหมายกำหนด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distribute"/>
        <w:textAlignment w:val="auto"/>
        <w:rPr>
          <w:rStyle w:val="4"/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มหาวิทยาลัยแม่โจ้ได้ท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ำ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 xml:space="preserve">การจ้าง บริษัท ห้องปฏิบัติการกลาง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ประเทศไทย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 w:val="0"/>
          <w:lang w:val="en-US" w:eastAsia="zh-CN" w:bidi="ar"/>
        </w:rPr>
        <w:t xml:space="preserve">)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จำกัด ผู้เป็นเจ้าของห้องปฏิบัติการวิเคราะห์เอกชน เลขทะเบียน ว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 w:val="0"/>
          <w:lang w:val="en-US" w:eastAsia="zh-CN" w:bidi="ar"/>
        </w:rPr>
        <w:t xml:space="preserve">-139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 xml:space="preserve">มาทำการทดสอบน้ำเสียเข้า ระบบบำบัด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lang w:val="th-TH" w:eastAsia="zh-CN" w:bidi="th-TH"/>
        </w:rPr>
        <w:fldChar w:fldCharType="begin"/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lang w:val="th-TH" w:eastAsia="zh-CN" w:bidi="th-TH"/>
        </w:rPr>
        <w:instrText xml:space="preserve"> HYPERLINK "https://erp.mju.ac.th/openFile.aspx?id=NjA4MDM2&amp;method=inline" </w:instrTex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lang w:val="th-TH" w:eastAsia="zh-CN" w:bidi="th-TH"/>
        </w:rPr>
        <w:fldChar w:fldCharType="separate"/>
      </w:r>
      <w:r>
        <w:rPr>
          <w:rStyle w:val="4"/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ใบรายงาน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cs/>
          <w:lang w:val="en-US" w:eastAsia="zh-CN" w:bidi="th-TH"/>
        </w:rPr>
      </w:pPr>
      <w:r>
        <w:rPr>
          <w:rStyle w:val="4"/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ผลการทดส</w:t>
      </w:r>
      <w:bookmarkStart w:id="0" w:name="_GoBack"/>
      <w:bookmarkEnd w:id="0"/>
      <w:r>
        <w:rPr>
          <w:rStyle w:val="4"/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อบ</w:t>
      </w:r>
      <w:r>
        <w:rPr>
          <w:rStyle w:val="4"/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  <w:t xml:space="preserve"> 2566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lang w:val="th-TH" w:eastAsia="zh-CN" w:bidi="th-TH"/>
        </w:rPr>
        <w:fldChar w:fldCharType="end"/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 xml:space="preserve"> </w:t>
      </w:r>
      <w:r>
        <w:rPr>
          <w:rFonts w:hint="cs" w:ascii="TH SarabunPSK" w:hAnsi="TH SarabunPSK" w:eastAsia="TH Sarabun New" w:cs="TH SarabunPSK"/>
          <w:color w:val="0563C1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TH Sarabun New" w:cs="TH SarabunPSK"/>
          <w:color w:val="000000"/>
          <w:kern w:val="0"/>
          <w:sz w:val="32"/>
          <w:szCs w:val="32"/>
          <w:cs/>
          <w:lang w:val="th-TH" w:eastAsia="zh-CN" w:bidi="th-TH"/>
        </w:rPr>
        <w:t>และมอบหมายให้เจ้าหน้าที่ บันทึก</w:t>
      </w:r>
      <w:r>
        <w:rPr>
          <w:rFonts w:hint="cs" w:ascii="TH SarabunPSK" w:hAnsi="TH SarabunPSK" w:eastAsia="TH Sarabun New" w:cs="TH SarabunPSK"/>
          <w:color w:val="000000"/>
          <w:kern w:val="0"/>
          <w:sz w:val="32"/>
          <w:szCs w:val="32"/>
          <w:cs/>
          <w:lang w:val="en-US" w:eastAsia="zh-CN" w:bidi="th-TH"/>
        </w:rPr>
        <w:t xml:space="preserve">  </w: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u w:val="none"/>
          <w:lang w:val="en-US" w:eastAsia="zh-CN" w:bidi="th-TH"/>
        </w:rPr>
        <w:fldChar w:fldCharType="begin"/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u w:val="none"/>
          <w:lang w:val="en-US" w:eastAsia="zh-CN" w:bidi="th-TH"/>
        </w:rPr>
        <w:instrText xml:space="preserve"> HYPERLINK "https://drive.google.com/file/d/1Zomwm7hnMKwVusIgfxEiKrpoTf6z-Xvi/view" </w:instrTex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u w:val="none"/>
          <w:lang w:val="en-US" w:eastAsia="zh-CN" w:bidi="th-TH"/>
        </w:rPr>
        <w:fldChar w:fldCharType="separate"/>
      </w:r>
      <w:r>
        <w:rPr>
          <w:rStyle w:val="4"/>
          <w:rFonts w:hint="default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คุณ</w:t>
      </w:r>
      <w:r>
        <w:rPr>
          <w:rStyle w:val="4"/>
          <w:rFonts w:hint="cs" w:ascii="TH SarabunPSK" w:hAnsi="TH SarabunPSK" w:eastAsia="TH Sarabun New" w:cs="TH SarabunPSK"/>
          <w:kern w:val="0"/>
          <w:sz w:val="32"/>
          <w:szCs w:val="32"/>
          <w:cs/>
          <w:lang w:val="th-TH" w:eastAsia="zh-CN" w:bidi="th-TH"/>
        </w:rPr>
        <w:t>ภาพน้ำทิ้งโรงบำบัดน้ำเสียรวม มหาวิทยาลัยแม่โจ้</w:t>
      </w:r>
      <w:r>
        <w:rPr>
          <w:rStyle w:val="4"/>
          <w:rFonts w:hint="default" w:ascii="TH SarabunPSK" w:hAnsi="TH SarabunPSK" w:eastAsia="TH Sarabun New" w:cs="TH SarabunPSK"/>
          <w:kern w:val="0"/>
          <w:sz w:val="32"/>
          <w:szCs w:val="32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u w:val="none"/>
          <w:lang w:val="en-US" w:eastAsia="zh-CN" w:bidi="th-TH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cs/>
          <w:lang w:val="en-US" w:eastAsia="zh-CN" w:bidi="th-TH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cs w:val="0"/>
          <w:lang w:val="en-US" w:eastAsia="zh-CN" w:bidi="th-TH"/>
        </w:rPr>
      </w:pPr>
      <w:r>
        <w:rPr>
          <w:rFonts w:hint="default" w:ascii="TH SarabunPSK" w:hAnsi="TH SarabunPSK" w:eastAsia="TH Sarabun New" w:cs="TH SarabunPSK"/>
          <w:color w:val="0563C1"/>
          <w:kern w:val="0"/>
          <w:sz w:val="32"/>
          <w:szCs w:val="32"/>
          <w:cs/>
          <w:lang w:val="en-US" w:eastAsia="zh-CN" w:bidi="th-TH"/>
        </w:rPr>
        <w:drawing>
          <wp:inline distT="0" distB="0" distL="114300" distR="114300">
            <wp:extent cx="4063365" cy="5180965"/>
            <wp:effectExtent l="0" t="0" r="13335" b="635"/>
            <wp:docPr id="38" name="รูปภาพ 38" descr="mjuน้ำทิ้งผ่านการบำบัดpng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8" descr="mjuน้ำทิ้งผ่านการบำบัดpng_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78"/>
    <w:rsid w:val="00016B0D"/>
    <w:rsid w:val="000B3E3C"/>
    <w:rsid w:val="00211CB7"/>
    <w:rsid w:val="00223EE8"/>
    <w:rsid w:val="00283865"/>
    <w:rsid w:val="0028546C"/>
    <w:rsid w:val="002969E4"/>
    <w:rsid w:val="002C6B74"/>
    <w:rsid w:val="002D1E16"/>
    <w:rsid w:val="002D5A2B"/>
    <w:rsid w:val="002E0679"/>
    <w:rsid w:val="003335B4"/>
    <w:rsid w:val="00363F36"/>
    <w:rsid w:val="00371A18"/>
    <w:rsid w:val="003D5556"/>
    <w:rsid w:val="004276C1"/>
    <w:rsid w:val="00436E54"/>
    <w:rsid w:val="00473F55"/>
    <w:rsid w:val="00566CC0"/>
    <w:rsid w:val="005769E2"/>
    <w:rsid w:val="005B4377"/>
    <w:rsid w:val="006C36EA"/>
    <w:rsid w:val="00775EB8"/>
    <w:rsid w:val="008067A7"/>
    <w:rsid w:val="008A7985"/>
    <w:rsid w:val="008B029A"/>
    <w:rsid w:val="0098220E"/>
    <w:rsid w:val="009A2C78"/>
    <w:rsid w:val="00A86D86"/>
    <w:rsid w:val="00A9175D"/>
    <w:rsid w:val="00AD4CDA"/>
    <w:rsid w:val="00B40AA1"/>
    <w:rsid w:val="00BC679C"/>
    <w:rsid w:val="00C02F83"/>
    <w:rsid w:val="00C26E34"/>
    <w:rsid w:val="00C817F3"/>
    <w:rsid w:val="00D41D7C"/>
    <w:rsid w:val="00D510A1"/>
    <w:rsid w:val="00D76844"/>
    <w:rsid w:val="00DA2085"/>
    <w:rsid w:val="00EE5929"/>
    <w:rsid w:val="00EE6C5E"/>
    <w:rsid w:val="00F06280"/>
    <w:rsid w:val="00F458EB"/>
    <w:rsid w:val="02FC00BE"/>
    <w:rsid w:val="034B3F8B"/>
    <w:rsid w:val="094D7667"/>
    <w:rsid w:val="156C79C5"/>
    <w:rsid w:val="17720A70"/>
    <w:rsid w:val="1BA21EA3"/>
    <w:rsid w:val="1E1A0873"/>
    <w:rsid w:val="1F811BAD"/>
    <w:rsid w:val="26193CC2"/>
    <w:rsid w:val="28513371"/>
    <w:rsid w:val="2B394179"/>
    <w:rsid w:val="35FF1A70"/>
    <w:rsid w:val="380A72E2"/>
    <w:rsid w:val="39C90E5C"/>
    <w:rsid w:val="3EC77A48"/>
    <w:rsid w:val="3EE565E3"/>
    <w:rsid w:val="40583A79"/>
    <w:rsid w:val="41AE19D0"/>
    <w:rsid w:val="44C44366"/>
    <w:rsid w:val="50A57279"/>
    <w:rsid w:val="50D76C3F"/>
    <w:rsid w:val="576879FE"/>
    <w:rsid w:val="5ACD642D"/>
    <w:rsid w:val="5C6342C4"/>
    <w:rsid w:val="5D44590F"/>
    <w:rsid w:val="625F0ECE"/>
    <w:rsid w:val="64495F78"/>
    <w:rsid w:val="67616926"/>
    <w:rsid w:val="69CC554C"/>
    <w:rsid w:val="6FF6364D"/>
    <w:rsid w:val="732368E0"/>
    <w:rsid w:val="75BE0C9C"/>
    <w:rsid w:val="798410CB"/>
    <w:rsid w:val="7D271EE3"/>
    <w:rsid w:val="7DD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Cordia New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408</Words>
  <Characters>2326</Characters>
  <Lines>19</Lines>
  <Paragraphs>5</Paragraphs>
  <TotalTime>14</TotalTime>
  <ScaleCrop>false</ScaleCrop>
  <LinksUpToDate>false</LinksUpToDate>
  <CharactersWithSpaces>2729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2023-10-17T06:40:00Z</dcterms:created>
  <dc:creator>user</dc:creator>
  <cp:lastModifiedBy>Benja Bumrungmuang</cp:lastModifiedBy>
  <cp:lastPrinted>2023-10-18T05:01:00Z</cp:lastPrinted>
  <dcterms:modified xsi:type="dcterms:W3CDTF">2023-12-04T03:33:19Z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CC4E1810C51B4EADA1979B6787B70E5B_13</vt:lpwstr>
  </property>
</Properties>
</file>