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4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การจัดการของเสีย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และมลพิษ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สำนักงานคณบดี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คณะผ</w:t>
      </w:r>
      <w:bookmarkStart w:id="0" w:name="_GoBack"/>
      <w:bookmarkEnd w:id="0"/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ลิตกรรมการเกษตร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4.2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การจัดการน้ำเสีย</w:t>
      </w:r>
    </w:p>
    <w:p>
      <w:pPr>
        <w:spacing w:line="240" w:lineRule="auto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4.2.1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การจัดการน้ำเสียของสำนักงาน และคุณภาพน้ำทิ้งจะต้อง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อยู่ในมาตรฐานกฎหมายที่เกี่ยวข้อง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โดยมีแนวทาง ดังนี้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textAlignment w:val="auto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(2)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มีการบำบัดน้ำเสียอย่างเหมาะสม และมีประสิทธิภาพ เช่น มีตะแกรง ดักเศษอาหาร มีบ่อดักไขมัน หรือมี ระบบบำบัดน้ำเสียเหมาะสมกับ องค์ประกอบของน้ำเสีย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textAlignment w:val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 </w:t>
      </w:r>
    </w:p>
    <w:p>
      <w:pPr>
        <w:jc w:val="center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drawing>
          <wp:inline distT="0" distB="0" distL="0" distR="0">
            <wp:extent cx="3340735" cy="3347720"/>
            <wp:effectExtent l="0" t="0" r="12065" b="5080"/>
            <wp:docPr id="330" name="Picture 2" descr="A black box with a blue p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2" descr="A black box with a blue pi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41"/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ถังดักไขมัน จำนวน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1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จุด</w:t>
      </w:r>
    </w:p>
    <w:p>
      <w:pPr>
        <w:jc w:val="center"/>
        <w:rPr>
          <w:rFonts w:hint="default" w:ascii="TH SarabunPSK" w:hAnsi="TH SarabunPSK" w:eastAsia="Adobe Heiti Std R" w:cs="TH SarabunPSK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</w:rPr>
        <w:drawing>
          <wp:inline distT="0" distB="0" distL="0" distR="0">
            <wp:extent cx="2182495" cy="2925445"/>
            <wp:effectExtent l="0" t="0" r="8255" b="8255"/>
            <wp:docPr id="1759829588" name="Picture 6" descr="A person opening a gri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29588" name="Picture 6" descr="A person opening a gri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29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H SarabunPSK" w:hAnsi="TH SarabunPSK" w:cs="TH SarabunPSK"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</w:rPr>
        <w:drawing>
          <wp:inline distT="0" distB="0" distL="0" distR="0">
            <wp:extent cx="2195195" cy="2926715"/>
            <wp:effectExtent l="0" t="0" r="14605" b="6985"/>
            <wp:docPr id="1745445386" name="Picture 5" descr="A person wearing a mask and gloves watering a trash c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445386" name="Picture 5" descr="A person wearing a mask and gloves watering a trash c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292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4.2.1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การจัดการน้ำเสียของ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สำนักงาน และคุณภาพน้ำทิ้งจะต้อง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อยู่ในมาตรฐานกฎหมายที่เกี่ยวข้อง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 </w:t>
      </w:r>
    </w:p>
    <w:p>
      <w:pPr>
        <w:pStyle w:val="10"/>
        <w:ind w:left="0" w:leftChars="0" w:firstLine="720" w:firstLineChars="0"/>
        <w:jc w:val="both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(3)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มีการบำบัดน้ำเสียครบทุกจุดที่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ปล่อยน้ำเสีย</w:t>
      </w:r>
    </w:p>
    <w:p>
      <w:pPr>
        <w:pStyle w:val="10"/>
        <w:ind w:left="0" w:leftChars="0" w:firstLine="720" w:firstLineChars="0"/>
        <w:jc w:val="thaiDistribute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สำนักงานใช้ระบบบำบัดน้ำเสียรวมของมหาวิทยาลัยแม่โจ้ ซึ่งมีการทำงานระบบแบบเอสบีอาร์ โดยมีระบบท่อรวบรวมน้ำเสียจากสำนักงานไปสู่บ่อบำบัดน้ำเสียรวม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น้ำเสียของสำนักงานจากกิจกรรมต่าง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ๆ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br w:type="textWrapping"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ในสำนักงาน จากการรับประทานอาหารของสำนักงาน โดยสำนักงานคณบดีคณะผลิตกรรมการเกษตรได้ติดตั้งถังดักไขมัน จำนวน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1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จุด ส่งบำบัดน้ำเสียของมหาวิทยาลัยแม่โจ้</w:t>
      </w:r>
    </w:p>
    <w:p>
      <w:pPr>
        <w:pStyle w:val="10"/>
        <w:ind w:left="0" w:leftChars="0" w:firstLine="720" w:firstLineChars="0"/>
        <w:jc w:val="thaiDistribute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>
      <w:pPr>
        <w:pStyle w:val="10"/>
        <w:ind w:left="0" w:leftChars="0" w:firstLine="0" w:firstLineChars="0"/>
        <w:jc w:val="thaiDistribute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drawing>
          <wp:inline distT="0" distB="0" distL="114300" distR="114300">
            <wp:extent cx="5729605" cy="3702050"/>
            <wp:effectExtent l="0" t="0" r="4445" b="12700"/>
            <wp:docPr id="3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left="0" w:leftChars="0" w:firstLine="0" w:firstLineChars="0"/>
        <w:jc w:val="thaiDistribute"/>
        <w:rPr>
          <w:rFonts w:hint="default" w:ascii="TH SarabunPSK" w:hAnsi="TH SarabunPSK" w:cs="TH SarabunPSK"/>
          <w:sz w:val="32"/>
          <w:szCs w:val="32"/>
        </w:rPr>
      </w:pPr>
    </w:p>
    <w:p>
      <w:pPr>
        <w:pStyle w:val="10"/>
        <w:ind w:left="0" w:leftChars="0" w:firstLine="0" w:firstLineChars="0"/>
        <w:jc w:val="thaiDistribute"/>
        <w:rPr>
          <w:rFonts w:hint="default" w:ascii="TH SarabunPSK" w:hAnsi="TH SarabunPSK" w:cs="TH SarabunPSK"/>
          <w:sz w:val="32"/>
          <w:szCs w:val="32"/>
        </w:rPr>
      </w:pPr>
    </w:p>
    <w:p>
      <w:pPr>
        <w:pStyle w:val="10"/>
        <w:ind w:left="0" w:leftChars="0" w:firstLine="0" w:firstLineChars="0"/>
        <w:jc w:val="thaiDistribute"/>
        <w:rPr>
          <w:rFonts w:hint="default" w:ascii="TH SarabunPSK" w:hAnsi="TH SarabunPSK" w:cs="TH SarabunPSK"/>
          <w:sz w:val="32"/>
          <w:szCs w:val="32"/>
        </w:rPr>
      </w:pPr>
    </w:p>
    <w:p>
      <w:pPr>
        <w:pStyle w:val="10"/>
        <w:ind w:left="0" w:leftChars="0" w:firstLine="0" w:firstLineChars="0"/>
        <w:jc w:val="thaiDistribute"/>
        <w:rPr>
          <w:rFonts w:hint="default" w:ascii="TH SarabunPSK" w:hAnsi="TH SarabunPSK" w:cs="TH SarabunPSK"/>
          <w:sz w:val="32"/>
          <w:szCs w:val="32"/>
        </w:rPr>
      </w:pPr>
    </w:p>
    <w:p>
      <w:pPr>
        <w:pStyle w:val="10"/>
        <w:ind w:left="0" w:leftChars="0" w:firstLine="0" w:firstLineChars="0"/>
        <w:jc w:val="thaiDistribute"/>
        <w:rPr>
          <w:rFonts w:hint="default" w:ascii="TH SarabunPSK" w:hAnsi="TH SarabunPSK" w:cs="TH SarabunPSK"/>
          <w:sz w:val="32"/>
          <w:szCs w:val="32"/>
        </w:rPr>
      </w:pPr>
    </w:p>
    <w:p>
      <w:pPr>
        <w:pStyle w:val="10"/>
        <w:ind w:left="0" w:leftChars="0" w:firstLine="0" w:firstLineChars="0"/>
        <w:jc w:val="thaiDistribute"/>
        <w:rPr>
          <w:rFonts w:hint="default" w:ascii="TH SarabunPSK" w:hAnsi="TH SarabunPSK" w:cs="TH SarabunPSK"/>
          <w:sz w:val="32"/>
          <w:szCs w:val="32"/>
        </w:rPr>
      </w:pPr>
    </w:p>
    <w:p>
      <w:pPr>
        <w:pStyle w:val="10"/>
        <w:ind w:left="0" w:leftChars="0" w:firstLine="0" w:firstLineChars="0"/>
        <w:jc w:val="thaiDistribute"/>
        <w:rPr>
          <w:rFonts w:hint="default" w:ascii="TH SarabunPSK" w:hAnsi="TH SarabunPSK" w:cs="TH SarabunPSK"/>
          <w:sz w:val="32"/>
          <w:szCs w:val="32"/>
        </w:rPr>
      </w:pPr>
    </w:p>
    <w:p>
      <w:pPr>
        <w:pStyle w:val="10"/>
        <w:ind w:left="0" w:leftChars="0" w:firstLine="0" w:firstLineChars="0"/>
        <w:jc w:val="thaiDistribute"/>
        <w:rPr>
          <w:rFonts w:hint="default" w:ascii="TH SarabunPSK" w:hAnsi="TH SarabunPSK" w:cs="TH SarabunPSK"/>
          <w:sz w:val="32"/>
          <w:szCs w:val="32"/>
        </w:rPr>
      </w:pPr>
    </w:p>
    <w:p>
      <w:pPr>
        <w:pStyle w:val="10"/>
        <w:ind w:left="0" w:leftChars="0" w:firstLine="0" w:firstLineChars="0"/>
        <w:jc w:val="thaiDistribute"/>
        <w:rPr>
          <w:rFonts w:hint="default" w:ascii="TH SarabunPSK" w:hAnsi="TH SarabunPSK" w:cs="TH SarabunPSK"/>
          <w:sz w:val="32"/>
          <w:szCs w:val="32"/>
        </w:rPr>
      </w:pPr>
    </w:p>
    <w:p>
      <w:pPr>
        <w:pStyle w:val="10"/>
        <w:ind w:left="0" w:leftChars="0" w:firstLine="0" w:firstLineChars="0"/>
        <w:jc w:val="thaiDistribute"/>
        <w:rPr>
          <w:rFonts w:hint="default" w:ascii="TH SarabunPSK" w:hAnsi="TH SarabunPSK" w:cs="TH SarabunPSK"/>
          <w:sz w:val="32"/>
          <w:szCs w:val="32"/>
        </w:rPr>
      </w:pPr>
    </w:p>
    <w:p>
      <w:pPr>
        <w:pStyle w:val="10"/>
        <w:ind w:left="0" w:leftChars="0" w:firstLine="0" w:firstLineChars="0"/>
        <w:jc w:val="thaiDistribute"/>
        <w:rPr>
          <w:rFonts w:hint="default" w:ascii="TH SarabunPSK" w:hAnsi="TH SarabunPSK" w:cs="TH SarabunPSK"/>
          <w:sz w:val="32"/>
          <w:szCs w:val="32"/>
          <w:cs w:val="0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dobe Heiti Std R">
    <w:altName w:val="Yu Gothic"/>
    <w:panose1 w:val="00000000000000000000"/>
    <w:charset w:val="80"/>
    <w:family w:val="swiss"/>
    <w:pitch w:val="default"/>
    <w:sig w:usb0="00000000" w:usb1="00000000" w:usb2="00000016" w:usb3="00000000" w:csb0="00060007" w:csb1="0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THSarabunNew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78"/>
    <w:rsid w:val="00016B0D"/>
    <w:rsid w:val="000B3E3C"/>
    <w:rsid w:val="00211CB7"/>
    <w:rsid w:val="00223EE8"/>
    <w:rsid w:val="00283865"/>
    <w:rsid w:val="0028546C"/>
    <w:rsid w:val="002969E4"/>
    <w:rsid w:val="002C6B74"/>
    <w:rsid w:val="002D1E16"/>
    <w:rsid w:val="002D5A2B"/>
    <w:rsid w:val="002E0679"/>
    <w:rsid w:val="003335B4"/>
    <w:rsid w:val="00363F36"/>
    <w:rsid w:val="00371A18"/>
    <w:rsid w:val="003D5556"/>
    <w:rsid w:val="004276C1"/>
    <w:rsid w:val="00436E54"/>
    <w:rsid w:val="00473F55"/>
    <w:rsid w:val="00566CC0"/>
    <w:rsid w:val="005769E2"/>
    <w:rsid w:val="005B4377"/>
    <w:rsid w:val="006C36EA"/>
    <w:rsid w:val="00775EB8"/>
    <w:rsid w:val="008067A7"/>
    <w:rsid w:val="008A7985"/>
    <w:rsid w:val="008B029A"/>
    <w:rsid w:val="0098220E"/>
    <w:rsid w:val="009A2C78"/>
    <w:rsid w:val="00A86D86"/>
    <w:rsid w:val="00A9175D"/>
    <w:rsid w:val="00AD4CDA"/>
    <w:rsid w:val="00B40AA1"/>
    <w:rsid w:val="00BC679C"/>
    <w:rsid w:val="00C02F83"/>
    <w:rsid w:val="00C26E34"/>
    <w:rsid w:val="00C817F3"/>
    <w:rsid w:val="00D41D7C"/>
    <w:rsid w:val="00D510A1"/>
    <w:rsid w:val="00D76844"/>
    <w:rsid w:val="00DA2085"/>
    <w:rsid w:val="00EE5929"/>
    <w:rsid w:val="00EE6C5E"/>
    <w:rsid w:val="00F06280"/>
    <w:rsid w:val="00F458EB"/>
    <w:rsid w:val="02FC00BE"/>
    <w:rsid w:val="034B3F8B"/>
    <w:rsid w:val="094D7667"/>
    <w:rsid w:val="156C79C5"/>
    <w:rsid w:val="17720A70"/>
    <w:rsid w:val="1BA21EA3"/>
    <w:rsid w:val="1E1A0873"/>
    <w:rsid w:val="1F811BAD"/>
    <w:rsid w:val="26193CC2"/>
    <w:rsid w:val="28513371"/>
    <w:rsid w:val="2B394179"/>
    <w:rsid w:val="35FF1A70"/>
    <w:rsid w:val="380A72E2"/>
    <w:rsid w:val="39C90E5C"/>
    <w:rsid w:val="3EC77A48"/>
    <w:rsid w:val="3EE565E3"/>
    <w:rsid w:val="41AE19D0"/>
    <w:rsid w:val="44C44366"/>
    <w:rsid w:val="50A57279"/>
    <w:rsid w:val="50D76C3F"/>
    <w:rsid w:val="576879FE"/>
    <w:rsid w:val="5ACD642D"/>
    <w:rsid w:val="5C6342C4"/>
    <w:rsid w:val="5D44590F"/>
    <w:rsid w:val="60991818"/>
    <w:rsid w:val="64495F78"/>
    <w:rsid w:val="67616926"/>
    <w:rsid w:val="69CC554C"/>
    <w:rsid w:val="732368E0"/>
    <w:rsid w:val="75BE0C9C"/>
    <w:rsid w:val="798410CB"/>
    <w:rsid w:val="7D271EE3"/>
    <w:rsid w:val="7DD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Cordia New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408</Words>
  <Characters>2326</Characters>
  <Lines>19</Lines>
  <Paragraphs>5</Paragraphs>
  <TotalTime>1</TotalTime>
  <ScaleCrop>false</ScaleCrop>
  <LinksUpToDate>false</LinksUpToDate>
  <CharactersWithSpaces>2729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2023-10-17T06:40:00Z</dcterms:created>
  <dc:creator>user</dc:creator>
  <cp:lastModifiedBy>Benja Bumrungmuang</cp:lastModifiedBy>
  <cp:lastPrinted>2023-10-18T05:01:00Z</cp:lastPrinted>
  <dcterms:modified xsi:type="dcterms:W3CDTF">2023-11-27T15:00:18Z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CC4E1810C51B4EADA1979B6787B70E5B_13</vt:lpwstr>
  </property>
</Properties>
</file>