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1F0" w:rsidRPr="00DB68B9" w:rsidRDefault="00C8684B" w:rsidP="00536C49">
      <w:pPr>
        <w:spacing w:line="276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DB68B9">
        <w:rPr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42440F7" wp14:editId="2DDD40A3">
            <wp:simplePos x="0" y="0"/>
            <wp:positionH relativeFrom="page">
              <wp:align>left</wp:align>
            </wp:positionH>
            <wp:positionV relativeFrom="paragraph">
              <wp:posOffset>-627985</wp:posOffset>
            </wp:positionV>
            <wp:extent cx="7526655" cy="1841500"/>
            <wp:effectExtent l="0" t="0" r="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4962355-IMG4170cop-o.jp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4" r="2373" b="38929"/>
                    <a:stretch/>
                  </pic:blipFill>
                  <pic:spPr bwMode="auto">
                    <a:xfrm>
                      <a:off x="0" y="0"/>
                      <a:ext cx="7526655" cy="1841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B8E" w:rsidRPr="00DB68B9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รายงานการประเมินตนเอง</w:t>
      </w:r>
      <w:r w:rsidR="00E641F0" w:rsidRPr="00DB68B9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สำหรับการประกันคุณภาพภายใน ปีการศึกษา 256</w:t>
      </w:r>
      <w:r w:rsidR="00E41744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5</w:t>
      </w:r>
    </w:p>
    <w:p w:rsidR="001E2000" w:rsidRPr="00DB68B9" w:rsidRDefault="00895AA7" w:rsidP="00536C49">
      <w:pPr>
        <w:spacing w:line="276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</w:pPr>
      <w:r w:rsidRPr="00DB68B9">
        <w:rPr>
          <w:b/>
          <w:bCs/>
          <w:noProof/>
          <w:color w:val="002060"/>
        </w:rPr>
        <w:drawing>
          <wp:anchor distT="0" distB="0" distL="114300" distR="114300" simplePos="0" relativeHeight="251661312" behindDoc="1" locked="0" layoutInCell="1" allowOverlap="1" wp14:anchorId="6EF5F53D" wp14:editId="6CCE195F">
            <wp:simplePos x="0" y="0"/>
            <wp:positionH relativeFrom="page">
              <wp:align>left</wp:align>
            </wp:positionH>
            <wp:positionV relativeFrom="paragraph">
              <wp:posOffset>5766405</wp:posOffset>
            </wp:positionV>
            <wp:extent cx="7526655" cy="3373120"/>
            <wp:effectExtent l="0" t="0" r="0" b="0"/>
            <wp:wrapNone/>
            <wp:docPr id="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4962355-IMG4170cop-o.jp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4" r="2373"/>
                    <a:stretch/>
                  </pic:blipFill>
                  <pic:spPr bwMode="auto">
                    <a:xfrm>
                      <a:off x="0" y="0"/>
                      <a:ext cx="7526655" cy="3373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B8E" w:rsidRPr="00DB68B9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 xml:space="preserve"> คณะสัตวศาสตร์และเทคโนโลยี </w:t>
      </w:r>
      <w:r w:rsidR="00E641F0" w:rsidRPr="00DB68B9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มหาวิทยาลัยแม่โจ้</w:t>
      </w:r>
    </w:p>
    <w:tbl>
      <w:tblPr>
        <w:tblStyle w:val="TableGrid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020"/>
        <w:gridCol w:w="900"/>
      </w:tblGrid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20" w:type="dxa"/>
          </w:tcPr>
          <w:p w:rsidR="001E2000" w:rsidRPr="00E641F0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00" w:type="dxa"/>
          </w:tcPr>
          <w:p w:rsidR="001E2000" w:rsidRPr="00536C49" w:rsidRDefault="001E2000" w:rsidP="00536C49">
            <w:pPr>
              <w:tabs>
                <w:tab w:val="left" w:pos="675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r w:rsidRPr="00536C49">
              <w:rPr>
                <w:rFonts w:ascii="TH SarabunPSK" w:hAnsi="TH SarabunPSK" w:cs="TH SarabunPSK"/>
                <w:b/>
                <w:bCs/>
                <w:cs/>
              </w:rPr>
              <w:t>ส่วนที่ 1</w:t>
            </w:r>
          </w:p>
        </w:tc>
        <w:tc>
          <w:tcPr>
            <w:tcW w:w="7020" w:type="dxa"/>
          </w:tcPr>
          <w:p w:rsidR="001E2000" w:rsidRPr="00536C49" w:rsidRDefault="00555EB5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hyperlink r:id="rId9" w:history="1">
              <w:r w:rsidR="001E2000" w:rsidRPr="00555EB5">
                <w:rPr>
                  <w:rStyle w:val="Hyperlink"/>
                  <w:rFonts w:ascii="TH SarabunPSK" w:hAnsi="TH SarabunPSK" w:cs="TH SarabunPSK"/>
                  <w:b/>
                  <w:bCs/>
                  <w:cs/>
                </w:rPr>
                <w:t>โครงร่างองค์กร</w:t>
              </w:r>
            </w:hyperlink>
            <w:r w:rsidR="001E2000" w:rsidRPr="00536C4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tabs>
                <w:tab w:val="left" w:pos="675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536C49">
              <w:rPr>
                <w:rFonts w:ascii="TH SarabunPSK" w:hAnsi="TH SarabunPSK" w:cs="TH SarabunPSK"/>
              </w:rPr>
              <w:t>P</w:t>
            </w:r>
            <w:r w:rsidRPr="00536C49">
              <w:rPr>
                <w:rFonts w:ascii="TH SarabunPSK" w:hAnsi="TH SarabunPSK" w:cs="TH SarabunPSK"/>
                <w:cs/>
              </w:rPr>
              <w:t>.1</w:t>
            </w: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ลักษณะขององค์กร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ก. สภาพแวดล้อมขององค์กร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ข. ความสัมพันธ์ระดับองค์กร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C49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โครงสร้างองค์กรและการกำกับดูแล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C49">
              <w:rPr>
                <w:rFonts w:ascii="TH SarabunPSK" w:hAnsi="TH SarabunPSK" w:cs="TH SarabunPSK"/>
                <w:sz w:val="32"/>
                <w:szCs w:val="32"/>
                <w:cs/>
              </w:rPr>
              <w:t>ลูกค้าและผู้มีส่วนได้ส่วนเสีย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C49">
              <w:rPr>
                <w:rFonts w:ascii="TH SarabunPSK" w:hAnsi="TH SarabunPSK" w:cs="TH SarabunPSK"/>
                <w:sz w:val="32"/>
                <w:szCs w:val="32"/>
                <w:cs/>
              </w:rPr>
              <w:t>ผู้ส่งมอบและคู่ความร่วมมือ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536C49">
              <w:rPr>
                <w:rFonts w:ascii="TH SarabunPSK" w:hAnsi="TH SarabunPSK" w:cs="TH SarabunPSK"/>
              </w:rPr>
              <w:t>P.2</w:t>
            </w: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สภาวการณ์ขององค์กร</w:t>
            </w:r>
            <w:r w:rsidRPr="00536C49">
              <w:rPr>
                <w:rFonts w:ascii="TH SarabunPSK" w:hAnsi="TH SarabunPSK" w:cs="TH SarabunPSK"/>
              </w:rPr>
              <w:t xml:space="preserve">: </w:t>
            </w:r>
            <w:r w:rsidRPr="00536C49">
              <w:rPr>
                <w:rFonts w:ascii="TH SarabunPSK" w:hAnsi="TH SarabunPSK" w:cs="TH SarabunPSK"/>
                <w:cs/>
              </w:rPr>
              <w:t>สภาวการณ์เชิงกลยุทธ์ของคณะ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ก. สภาพด้านการแข่งขัน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ข. บริบทเชิงกลยุทธ์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536C49">
              <w:rPr>
                <w:rFonts w:ascii="TH SarabunPSK" w:hAnsi="TH SarabunPSK" w:cs="TH SarabunPSK"/>
                <w:cs/>
              </w:rPr>
              <w:t>ค. ระบบการปรับปรุงผลการดำเนินการ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r w:rsidRPr="00536C49">
              <w:rPr>
                <w:rFonts w:ascii="TH SarabunPSK" w:hAnsi="TH SarabunPSK" w:cs="TH SarabunPSK"/>
                <w:b/>
                <w:bCs/>
                <w:cs/>
              </w:rPr>
              <w:t>ส่วนที่ 2</w:t>
            </w:r>
          </w:p>
        </w:tc>
        <w:tc>
          <w:tcPr>
            <w:tcW w:w="702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r w:rsidRPr="00536C49">
              <w:rPr>
                <w:rFonts w:ascii="TH SarabunPSK" w:hAnsi="TH SarabunPSK" w:cs="TH SarabunPSK"/>
                <w:b/>
                <w:bCs/>
                <w:cs/>
              </w:rPr>
              <w:t xml:space="preserve">องค์ประกอบระบบบริหารคุณภาพการศึกษา </w:t>
            </w:r>
            <w:r w:rsidRPr="00536C49">
              <w:rPr>
                <w:rFonts w:ascii="TH SarabunPSK" w:hAnsi="TH SarabunPSK" w:cs="TH SarabunPSK"/>
                <w:b/>
                <w:bCs/>
              </w:rPr>
              <w:t>CUPT-QMS Guidelines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333CBD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0" w:history="1">
              <w:proofErr w:type="gramStart"/>
              <w:r w:rsidR="001E2000" w:rsidRPr="00333CBD">
                <w:rPr>
                  <w:rStyle w:val="Hyperlink"/>
                  <w:rFonts w:ascii="TH SarabunPSK" w:hAnsi="TH SarabunPSK" w:cs="TH SarabunPSK"/>
                </w:rPr>
                <w:t xml:space="preserve">C.1  </w:t>
              </w:r>
              <w:r w:rsidR="001E2000" w:rsidRPr="00333CBD">
                <w:rPr>
                  <w:rStyle w:val="Hyperlink"/>
                  <w:rFonts w:ascii="TH SarabunPSK" w:hAnsi="TH SarabunPSK" w:cs="TH SarabunPSK" w:hint="cs"/>
                  <w:cs/>
                </w:rPr>
                <w:t>ผลและกระบวนการรับสมัครและคัดเลือกผู้เรียน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333CBD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1" w:history="1">
              <w:proofErr w:type="gramStart"/>
              <w:r w:rsidR="001E2000" w:rsidRPr="00333CBD">
                <w:rPr>
                  <w:rStyle w:val="Hyperlink"/>
                  <w:rFonts w:ascii="TH SarabunPSK" w:hAnsi="TH SarabunPSK" w:cs="TH SarabunPSK"/>
                </w:rPr>
                <w:t>C</w:t>
              </w:r>
              <w:r w:rsidR="001E2000" w:rsidRPr="00333CBD">
                <w:rPr>
                  <w:rStyle w:val="Hyperlink"/>
                  <w:rFonts w:ascii="TH SarabunPSK" w:hAnsi="TH SarabunPSK" w:cs="TH SarabunPSK"/>
                  <w:cs/>
                </w:rPr>
                <w:t>.2</w:t>
              </w:r>
              <w:r w:rsidR="001E2000" w:rsidRPr="00333CBD">
                <w:rPr>
                  <w:rStyle w:val="Hyperlink"/>
                  <w:rFonts w:ascii="TH SarabunPSK" w:hAnsi="TH SarabunPSK" w:cs="TH SarabunPSK"/>
                </w:rPr>
                <w:t xml:space="preserve">  </w:t>
              </w:r>
              <w:r w:rsidR="001E2000" w:rsidRPr="00333CBD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จัดการศึกษาของและหลักสูตรต่อผลการเรียนรู้และความต้องการจำเป็นของผู้มีส่วนได้ส่วนเสีย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333CBD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2" w:history="1">
              <w:proofErr w:type="gramStart"/>
              <w:r w:rsidR="001E2000" w:rsidRPr="00333CBD">
                <w:rPr>
                  <w:rStyle w:val="Hyperlink"/>
                  <w:rFonts w:ascii="TH SarabunPSK" w:hAnsi="TH SarabunPSK" w:cs="TH SarabunPSK"/>
                </w:rPr>
                <w:t xml:space="preserve">C.3  </w:t>
              </w:r>
              <w:r w:rsidR="001E2000" w:rsidRPr="00333CBD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ผลและกระบวนการวิจัยและกระบวนการสร้างสรรค์นวัตกรรม</w:t>
              </w:r>
              <w:proofErr w:type="gramEnd"/>
              <w:r w:rsidR="001E2000" w:rsidRPr="00333CBD">
                <w:rPr>
                  <w:rStyle w:val="Hyperlink"/>
                  <w:rFonts w:ascii="TH SarabunPSK" w:hAnsi="TH SarabunPSK" w:cs="TH SarabunPSK"/>
                  <w:cs/>
                </w:rPr>
                <w:t xml:space="preserve"> ตามทิศทางการพัฒนาด้านวิจัยและเพื่อผู้เรียน</w:t>
              </w:r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333CBD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3" w:history="1">
              <w:proofErr w:type="gramStart"/>
              <w:r w:rsidR="001E2000" w:rsidRPr="00333CBD">
                <w:rPr>
                  <w:rStyle w:val="Hyperlink"/>
                  <w:rFonts w:ascii="TH SarabunPSK" w:hAnsi="TH SarabunPSK" w:cs="TH SarabunPSK"/>
                </w:rPr>
                <w:t xml:space="preserve">C.4  </w:t>
              </w:r>
              <w:r w:rsidR="001E2000" w:rsidRPr="00333CBD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ผลและกระบวนการบริการวิชาการตามทิศทางการพัฒนาด้านบริการวิชาการแก่ชุมชนและเพื่อผู้เรียน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333CBD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hyperlink r:id="rId14" w:history="1">
              <w:proofErr w:type="gramStart"/>
              <w:r w:rsidR="001E2000" w:rsidRPr="00333CBD">
                <w:rPr>
                  <w:rStyle w:val="Hyperlink"/>
                  <w:rFonts w:ascii="TH SarabunPSK" w:hAnsi="TH SarabunPSK" w:cs="TH SarabunPSK"/>
                </w:rPr>
                <w:t xml:space="preserve">C.5  </w:t>
              </w:r>
              <w:r w:rsidR="001E2000" w:rsidRPr="00333CBD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5D2E01">
        <w:trPr>
          <w:trHeight w:val="87"/>
        </w:trPr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333CBD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hyperlink r:id="rId15" w:history="1">
              <w:proofErr w:type="gramStart"/>
              <w:r w:rsidR="001E2000" w:rsidRPr="00333CBD">
                <w:rPr>
                  <w:rStyle w:val="Hyperlink"/>
                  <w:rFonts w:ascii="TH SarabunPSK" w:hAnsi="TH SarabunPSK" w:cs="TH SarabunPSK"/>
                </w:rPr>
                <w:t xml:space="preserve">C.6  </w:t>
              </w:r>
              <w:r w:rsidR="001E2000" w:rsidRPr="00333CBD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ผลและกระบวนการบริหารทรัพยากรบุคคล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536C49" w:rsidRDefault="00A2427A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hyperlink r:id="rId16" w:history="1">
              <w:proofErr w:type="gramStart"/>
              <w:r w:rsidR="001E2000" w:rsidRPr="00A2427A">
                <w:rPr>
                  <w:rStyle w:val="Hyperlink"/>
                  <w:rFonts w:ascii="TH SarabunPSK" w:hAnsi="TH SarabunPSK" w:cs="TH SarabunPSK"/>
                </w:rPr>
                <w:t xml:space="preserve">C.7  </w:t>
              </w:r>
              <w:r w:rsidR="001E2000" w:rsidRPr="00A2427A">
                <w:rPr>
                  <w:rStyle w:val="Hyperlink"/>
                  <w:rFonts w:ascii="TH SarabunPSK" w:hAnsi="TH SarabunPSK" w:cs="TH SarabunPSK"/>
                  <w:cs/>
                </w:rPr>
                <w:t>ผลและกระบวนการบริหารจัดการด้านกายภาพ</w:t>
              </w:r>
              <w:proofErr w:type="gramEnd"/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7020" w:type="dxa"/>
          </w:tcPr>
          <w:p w:rsidR="001E2000" w:rsidRPr="00A2427A" w:rsidRDefault="00A2427A" w:rsidP="00536C49">
            <w:pPr>
              <w:spacing w:line="276" w:lineRule="auto"/>
              <w:ind w:left="435" w:hanging="435"/>
              <w:rPr>
                <w:rStyle w:val="Hyperlink"/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/>
            </w:r>
            <w:r>
              <w:rPr>
                <w:rFonts w:ascii="TH SarabunPSK" w:hAnsi="TH SarabunPSK" w:cs="TH SarabunPSK"/>
              </w:rPr>
              <w:instrText xml:space="preserve"> HYPERLINK "https://view.officeapps.live.com/op/view.aspx?src=https://erp.mju.ac.th/openFile.aspx?id=NTgxMjk4&amp;method=inline"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proofErr w:type="gramStart"/>
            <w:r w:rsidR="001E2000" w:rsidRPr="00A2427A">
              <w:rPr>
                <w:rStyle w:val="Hyperlink"/>
                <w:rFonts w:ascii="TH SarabunPSK" w:hAnsi="TH SarabunPSK" w:cs="TH SarabunPSK"/>
              </w:rPr>
              <w:t xml:space="preserve">C.8  </w:t>
            </w:r>
            <w:r w:rsidR="001E2000" w:rsidRPr="00A2427A">
              <w:rPr>
                <w:rStyle w:val="Hyperlink"/>
                <w:rFonts w:ascii="TH SarabunPSK" w:hAnsi="TH SarabunPSK" w:cs="TH SarabunPSK"/>
                <w:cs/>
              </w:rPr>
              <w:t>ผลและกระบวนการบริหารจัดการด้านภาวะผู้นำ</w:t>
            </w:r>
            <w:proofErr w:type="gramEnd"/>
            <w:r w:rsidR="001E2000" w:rsidRPr="00A2427A">
              <w:rPr>
                <w:rStyle w:val="Hyperlink"/>
                <w:rFonts w:ascii="TH SarabunPSK" w:hAnsi="TH SarabunPSK" w:cs="TH SarabunPSK"/>
                <w:cs/>
              </w:rPr>
              <w:t xml:space="preserve"> ธรรมา</w:t>
            </w:r>
            <w:proofErr w:type="spellStart"/>
            <w:r w:rsidR="001E2000" w:rsidRPr="00A2427A">
              <w:rPr>
                <w:rStyle w:val="Hyperlink"/>
                <w:rFonts w:ascii="TH SarabunPSK" w:hAnsi="TH SarabunPSK" w:cs="TH SarabunPSK"/>
                <w:cs/>
              </w:rPr>
              <w:t>ภิ</w:t>
            </w:r>
            <w:proofErr w:type="spellEnd"/>
            <w:r w:rsidR="001E2000" w:rsidRPr="00A2427A">
              <w:rPr>
                <w:rStyle w:val="Hyperlink"/>
                <w:rFonts w:ascii="TH SarabunPSK" w:hAnsi="TH SarabunPSK" w:cs="TH SarabunPSK"/>
                <w:cs/>
              </w:rPr>
              <w:t xml:space="preserve">บาล </w:t>
            </w:r>
          </w:p>
          <w:p w:rsidR="001E2000" w:rsidRPr="00536C49" w:rsidRDefault="001E2000" w:rsidP="00536C49">
            <w:pPr>
              <w:spacing w:line="276" w:lineRule="auto"/>
              <w:ind w:left="435" w:hanging="435"/>
              <w:rPr>
                <w:rFonts w:ascii="TH SarabunPSK" w:hAnsi="TH SarabunPSK" w:cs="TH SarabunPSK"/>
                <w:cs/>
              </w:rPr>
            </w:pPr>
            <w:r w:rsidRPr="00A2427A">
              <w:rPr>
                <w:rStyle w:val="Hyperlink"/>
                <w:rFonts w:ascii="TH SarabunPSK" w:hAnsi="TH SarabunPSK" w:cs="TH SarabunPSK"/>
              </w:rPr>
              <w:t xml:space="preserve">       </w:t>
            </w:r>
            <w:r w:rsidRPr="00A2427A">
              <w:rPr>
                <w:rStyle w:val="Hyperlink"/>
                <w:rFonts w:ascii="TH SarabunPSK" w:hAnsi="TH SarabunPSK" w:cs="TH SarabunPSK"/>
                <w:cs/>
              </w:rPr>
              <w:t>และการตอบสนองผู้มีส่วนได้ส่วนเสีย</w:t>
            </w:r>
            <w:r w:rsidR="00A2427A">
              <w:rPr>
                <w:rFonts w:ascii="TH SarabunPSK" w:hAnsi="TH SarabunPSK" w:cs="TH SarabunPSK"/>
              </w:rPr>
              <w:fldChar w:fldCharType="end"/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8010" w:type="dxa"/>
            <w:gridSpan w:val="2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r w:rsidRPr="00536C49">
              <w:rPr>
                <w:rFonts w:ascii="TH SarabunPSK" w:hAnsi="TH SarabunPSK" w:cs="TH SarabunPSK"/>
                <w:b/>
                <w:bCs/>
                <w:cs/>
              </w:rPr>
              <w:t>ส่วนที่ 3   สรุปผลรายงานผลการประเมินตนเอง</w:t>
            </w:r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20" w:type="dxa"/>
          </w:tcPr>
          <w:p w:rsidR="001E2000" w:rsidRPr="00A2427A" w:rsidRDefault="00A2427A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hyperlink r:id="rId17" w:history="1">
              <w:r w:rsidR="001E2000" w:rsidRPr="00A2427A">
                <w:rPr>
                  <w:rStyle w:val="Hyperlink"/>
                  <w:rFonts w:ascii="TH SarabunPSK" w:hAnsi="TH SarabunPSK" w:cs="TH SarabunPSK" w:hint="cs"/>
                  <w:cs/>
                </w:rPr>
                <w:t>ผลการประเมินตนเอง</w:t>
              </w:r>
            </w:hyperlink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E2000" w:rsidRPr="00536C49" w:rsidTr="001B6400">
        <w:tc>
          <w:tcPr>
            <w:tcW w:w="990" w:type="dxa"/>
          </w:tcPr>
          <w:p w:rsidR="001E2000" w:rsidRPr="00536C49" w:rsidRDefault="001E2000" w:rsidP="00536C49">
            <w:pPr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20" w:type="dxa"/>
          </w:tcPr>
          <w:p w:rsidR="001E2000" w:rsidRPr="00536C49" w:rsidRDefault="00A2427A" w:rsidP="00536C49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hyperlink r:id="rId18" w:history="1">
              <w:r w:rsidR="001E2000" w:rsidRPr="00A2427A">
                <w:rPr>
                  <w:rStyle w:val="Hyperlink"/>
                  <w:rFonts w:ascii="TH SarabunPSK" w:hAnsi="TH SarabunPSK" w:cs="TH SarabunPSK" w:hint="cs"/>
                  <w:cs/>
                </w:rPr>
                <w:t xml:space="preserve">ข้อมูลพื้นฐาน </w:t>
              </w:r>
              <w:r w:rsidR="001E2000" w:rsidRPr="00A2427A">
                <w:rPr>
                  <w:rStyle w:val="Hyperlink"/>
                  <w:rFonts w:ascii="TH SarabunPSK" w:hAnsi="TH SarabunPSK" w:cs="TH SarabunPSK"/>
                </w:rPr>
                <w:t xml:space="preserve">Common Data Set </w:t>
              </w:r>
              <w:r w:rsidR="001E2000" w:rsidRPr="00A2427A">
                <w:rPr>
                  <w:rStyle w:val="Hyperlink"/>
                  <w:rFonts w:ascii="TH SarabunPSK" w:hAnsi="TH SarabunPSK" w:cs="TH SarabunPSK" w:hint="cs"/>
                  <w:cs/>
                </w:rPr>
                <w:t>ของคณะ</w:t>
              </w:r>
            </w:hyperlink>
            <w:bookmarkStart w:id="0" w:name="_GoBack"/>
            <w:bookmarkEnd w:id="0"/>
          </w:p>
        </w:tc>
        <w:tc>
          <w:tcPr>
            <w:tcW w:w="900" w:type="dxa"/>
          </w:tcPr>
          <w:p w:rsidR="001E2000" w:rsidRPr="00536C49" w:rsidRDefault="001E2000" w:rsidP="00536C49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</w:tbl>
    <w:p w:rsidR="00FE1C36" w:rsidRPr="00B3068A" w:rsidRDefault="00FE1C36" w:rsidP="00536C49">
      <w:pPr>
        <w:spacing w:line="276" w:lineRule="auto"/>
        <w:rPr>
          <w:rFonts w:ascii="TH SarabunPSK" w:hAnsi="TH SarabunPSK" w:cs="TH SarabunPSK"/>
        </w:rPr>
      </w:pPr>
    </w:p>
    <w:sectPr w:rsidR="00FE1C36" w:rsidRPr="00B3068A" w:rsidSect="005D2E0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080" w:right="1440" w:bottom="1440" w:left="1440" w:header="708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08B" w:rsidRDefault="00BC708B" w:rsidP="00C84D1F">
      <w:r>
        <w:separator/>
      </w:r>
    </w:p>
  </w:endnote>
  <w:endnote w:type="continuationSeparator" w:id="0">
    <w:p w:rsidR="00BC708B" w:rsidRDefault="00BC708B" w:rsidP="00C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68A" w:rsidRDefault="00B30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E01" w:rsidRDefault="005D2E01" w:rsidP="00293DB7">
    <w:pPr>
      <w:pStyle w:val="Footer"/>
      <w:tabs>
        <w:tab w:val="clear" w:pos="4513"/>
        <w:tab w:val="clear" w:pos="9026"/>
        <w:tab w:val="left" w:pos="9781"/>
        <w:tab w:val="right" w:pos="10466"/>
      </w:tabs>
      <w:rPr>
        <w:rFonts w:cs="TH Niramit AS"/>
        <w:sz w:val="28"/>
      </w:rPr>
    </w:pPr>
  </w:p>
  <w:p w:rsidR="005D2E01" w:rsidRDefault="005D2E01" w:rsidP="00293DB7">
    <w:pPr>
      <w:pStyle w:val="Footer"/>
      <w:tabs>
        <w:tab w:val="clear" w:pos="4513"/>
        <w:tab w:val="clear" w:pos="9026"/>
        <w:tab w:val="left" w:pos="9781"/>
        <w:tab w:val="right" w:pos="10466"/>
      </w:tabs>
      <w:rPr>
        <w:rFonts w:cs="TH Niramit AS"/>
        <w:sz w:val="28"/>
      </w:rPr>
    </w:pPr>
  </w:p>
  <w:p w:rsidR="00293DB7" w:rsidRDefault="00293DB7" w:rsidP="00293DB7">
    <w:pPr>
      <w:pStyle w:val="Footer"/>
      <w:tabs>
        <w:tab w:val="clear" w:pos="4513"/>
        <w:tab w:val="clear" w:pos="9026"/>
        <w:tab w:val="left" w:pos="9781"/>
        <w:tab w:val="right" w:pos="10466"/>
      </w:tabs>
      <w:rPr>
        <w:rFonts w:cs="TH Niramit AS"/>
        <w:sz w:val="28"/>
      </w:rPr>
    </w:pPr>
    <w:r>
      <w:rPr>
        <w:rFonts w:cs="TH Niramit AS"/>
        <w:b/>
        <w:bCs/>
        <w:noProof/>
        <w:color w:val="44546A" w:themeColor="text2"/>
        <w:sz w:val="20"/>
        <w:szCs w:val="24"/>
      </w:rPr>
      <w:drawing>
        <wp:anchor distT="0" distB="0" distL="114300" distR="114300" simplePos="0" relativeHeight="251662336" behindDoc="0" locked="0" layoutInCell="1" allowOverlap="1" wp14:anchorId="59313FC0" wp14:editId="51679EFC">
          <wp:simplePos x="0" y="0"/>
          <wp:positionH relativeFrom="margin">
            <wp:posOffset>5805038</wp:posOffset>
          </wp:positionH>
          <wp:positionV relativeFrom="paragraph">
            <wp:posOffset>174669</wp:posOffset>
          </wp:positionV>
          <wp:extent cx="367665" cy="367665"/>
          <wp:effectExtent l="0" t="0" r="0" b="0"/>
          <wp:wrapNone/>
          <wp:docPr id="14" name="รูปภาพ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คณะ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766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3D51">
      <w:rPr>
        <w:rFonts w:cs="TH Niramit AS"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2CCED8" wp14:editId="55082DDA">
              <wp:simplePos x="0" y="0"/>
              <wp:positionH relativeFrom="margin">
                <wp:posOffset>47625</wp:posOffset>
              </wp:positionH>
              <wp:positionV relativeFrom="paragraph">
                <wp:posOffset>201457</wp:posOffset>
              </wp:positionV>
              <wp:extent cx="5657850" cy="0"/>
              <wp:effectExtent l="0" t="0" r="19050" b="19050"/>
              <wp:wrapNone/>
              <wp:docPr id="41" name="ตัวเชื่อมต่อตรง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7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EFD5AC" id="ตัวเชื่อมต่อตรง 4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.75pt,15.85pt" to="449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" strokecolor="#5b9bd5 [3204]" strokeweight=".5pt">
              <v:stroke joinstyle="miter"/>
              <w10:wrap anchorx="margin"/>
            </v:line>
          </w:pict>
        </mc:Fallback>
      </mc:AlternateContent>
    </w:r>
    <w:r>
      <w:rPr>
        <w:rFonts w:cs="TH Niramit AS"/>
        <w:sz w:val="28"/>
        <w:cs/>
      </w:rPr>
      <w:t xml:space="preserve">                                </w:t>
    </w:r>
  </w:p>
  <w:p w:rsidR="00293DB7" w:rsidRPr="00C8684B" w:rsidRDefault="00293DB7" w:rsidP="00293DB7">
    <w:pPr>
      <w:pStyle w:val="Footer"/>
      <w:tabs>
        <w:tab w:val="clear" w:pos="4513"/>
        <w:tab w:val="clear" w:pos="9026"/>
        <w:tab w:val="left" w:pos="9781"/>
        <w:tab w:val="right" w:pos="10466"/>
      </w:tabs>
      <w:jc w:val="right"/>
      <w:rPr>
        <w:rFonts w:cs="TH Niramit AS"/>
        <w:b/>
        <w:bCs/>
        <w:sz w:val="22"/>
        <w:szCs w:val="32"/>
      </w:rPr>
    </w:pPr>
    <w:r w:rsidRPr="00C8684B">
      <w:rPr>
        <w:rFonts w:cs="TH Niramit AS" w:hint="cs"/>
        <w:b/>
        <w:bCs/>
        <w:sz w:val="22"/>
        <w:szCs w:val="32"/>
        <w:cs/>
      </w:rPr>
      <w:t>ร</w:t>
    </w:r>
    <w:r w:rsidRPr="00C8684B">
      <w:rPr>
        <w:rFonts w:cs="TH Niramit AS"/>
        <w:b/>
        <w:bCs/>
        <w:sz w:val="22"/>
        <w:szCs w:val="32"/>
        <w:cs/>
      </w:rPr>
      <w:t>ายงานการประเมินตนเอง  คณะ</w:t>
    </w:r>
    <w:r w:rsidRPr="00C8684B">
      <w:rPr>
        <w:rFonts w:cs="TH Niramit AS" w:hint="cs"/>
        <w:b/>
        <w:bCs/>
        <w:sz w:val="22"/>
        <w:szCs w:val="32"/>
        <w:cs/>
      </w:rPr>
      <w:t>สัตวศาสตร์และเทคโนโลยี</w:t>
    </w:r>
    <w:r w:rsidRPr="00C8684B">
      <w:rPr>
        <w:rFonts w:cs="TH Niramit AS"/>
        <w:b/>
        <w:bCs/>
        <w:sz w:val="22"/>
        <w:szCs w:val="32"/>
        <w:cs/>
      </w:rPr>
      <w:t xml:space="preserve"> ประจำปีการศึกษา 25</w:t>
    </w:r>
    <w:r w:rsidRPr="00C8684B">
      <w:rPr>
        <w:rFonts w:cs="TH Niramit AS" w:hint="cs"/>
        <w:b/>
        <w:bCs/>
        <w:sz w:val="22"/>
        <w:szCs w:val="32"/>
        <w:cs/>
      </w:rPr>
      <w:t>6</w:t>
    </w:r>
    <w:r w:rsidR="00B3068A">
      <w:rPr>
        <w:rFonts w:cs="TH Niramit AS" w:hint="cs"/>
        <w:b/>
        <w:bCs/>
        <w:sz w:val="22"/>
        <w:szCs w:val="32"/>
        <w:cs/>
      </w:rPr>
      <w:t>5</w:t>
    </w:r>
    <w:r w:rsidRPr="00C8684B">
      <w:rPr>
        <w:rFonts w:cs="TH Niramit AS"/>
        <w:b/>
        <w:bCs/>
        <w:sz w:val="22"/>
        <w:szCs w:val="32"/>
        <w:cs/>
      </w:rPr>
      <w:t xml:space="preserve">  </w:t>
    </w:r>
  </w:p>
  <w:p w:rsidR="00293DB7" w:rsidRDefault="00293D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68A" w:rsidRDefault="00B30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08B" w:rsidRDefault="00BC708B" w:rsidP="00C84D1F">
      <w:r>
        <w:separator/>
      </w:r>
    </w:p>
  </w:footnote>
  <w:footnote w:type="continuationSeparator" w:id="0">
    <w:p w:rsidR="00BC708B" w:rsidRDefault="00BC708B" w:rsidP="00C8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9BD" w:rsidRDefault="00BC70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77079" o:spid="_x0000_s205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68A" w:rsidRDefault="00B306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9BD" w:rsidRDefault="00BC70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77078" o:spid="_x0000_s204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1F"/>
    <w:rsid w:val="00007272"/>
    <w:rsid w:val="00015024"/>
    <w:rsid w:val="001E2000"/>
    <w:rsid w:val="00293DB7"/>
    <w:rsid w:val="002E30B0"/>
    <w:rsid w:val="002E38B2"/>
    <w:rsid w:val="00333CBD"/>
    <w:rsid w:val="003F461C"/>
    <w:rsid w:val="0042414D"/>
    <w:rsid w:val="00452B8E"/>
    <w:rsid w:val="00534365"/>
    <w:rsid w:val="00536C49"/>
    <w:rsid w:val="00555EB5"/>
    <w:rsid w:val="00591E0C"/>
    <w:rsid w:val="005A5300"/>
    <w:rsid w:val="005C01D2"/>
    <w:rsid w:val="005D2E01"/>
    <w:rsid w:val="006E4841"/>
    <w:rsid w:val="006F54C2"/>
    <w:rsid w:val="00746402"/>
    <w:rsid w:val="007D64AF"/>
    <w:rsid w:val="00895AA7"/>
    <w:rsid w:val="00904CAC"/>
    <w:rsid w:val="009C49EC"/>
    <w:rsid w:val="00A2427A"/>
    <w:rsid w:val="00A751DE"/>
    <w:rsid w:val="00AA5E04"/>
    <w:rsid w:val="00AC17CF"/>
    <w:rsid w:val="00B3068A"/>
    <w:rsid w:val="00B924E7"/>
    <w:rsid w:val="00BC708B"/>
    <w:rsid w:val="00BD2E74"/>
    <w:rsid w:val="00C84D1F"/>
    <w:rsid w:val="00C8684B"/>
    <w:rsid w:val="00CD7BFC"/>
    <w:rsid w:val="00D15992"/>
    <w:rsid w:val="00D17B1E"/>
    <w:rsid w:val="00D80003"/>
    <w:rsid w:val="00DB68B9"/>
    <w:rsid w:val="00E41744"/>
    <w:rsid w:val="00E641F0"/>
    <w:rsid w:val="00E651D8"/>
    <w:rsid w:val="00F06C8D"/>
    <w:rsid w:val="00F379E9"/>
    <w:rsid w:val="00F64C91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44AE7BA3-639B-4BCA-A3C4-2EBBC5C3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D1F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D1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84D1F"/>
    <w:rPr>
      <w:rFonts w:ascii="TH Niramit AS" w:eastAsia="TH Niramit AS" w:hAnsi="TH Niramit AS" w:cs="Angsana New"/>
      <w:sz w:val="32"/>
      <w:szCs w:val="40"/>
    </w:rPr>
  </w:style>
  <w:style w:type="table" w:styleId="TableGrid">
    <w:name w:val="Table Grid"/>
    <w:basedOn w:val="TableNormal"/>
    <w:uiPriority w:val="59"/>
    <w:rsid w:val="00C8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84D1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ListParagraphChar">
    <w:name w:val="List Paragraph Char"/>
    <w:link w:val="ListParagraph"/>
    <w:uiPriority w:val="34"/>
    <w:rsid w:val="00C84D1F"/>
  </w:style>
  <w:style w:type="paragraph" w:styleId="Footer">
    <w:name w:val="footer"/>
    <w:basedOn w:val="Normal"/>
    <w:link w:val="FooterChar"/>
    <w:uiPriority w:val="99"/>
    <w:unhideWhenUsed/>
    <w:rsid w:val="00C84D1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84D1F"/>
    <w:rPr>
      <w:rFonts w:ascii="TH Niramit AS" w:eastAsia="TH Niramit AS" w:hAnsi="TH Niramit AS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C8D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C8D"/>
    <w:rPr>
      <w:rFonts w:ascii="Leelawadee" w:eastAsia="TH Niramit AS" w:hAnsi="Leelawadee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17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view.officeapps.live.com/op/view.aspx?src=https://erp.mju.ac.th/openFile.aspx?id=NTgxMjk0&amp;method=inline" TargetMode="External"/><Relationship Id="rId18" Type="http://schemas.openxmlformats.org/officeDocument/2006/relationships/hyperlink" Target="https://view.officeapps.live.com/op/view.aspx?src=https://erp.mju.ac.th/openFile.aspx?id=NTgxMzAw&amp;method=inlin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view.officeapps.live.com/op/view.aspx?src=https://erp.mju.ac.th/openFile.aspx?id=NTgxMjkz&amp;method=inline" TargetMode="External"/><Relationship Id="rId17" Type="http://schemas.openxmlformats.org/officeDocument/2006/relationships/hyperlink" Target="https://view.officeapps.live.com/op/view.aspx?src=https://erp.mju.ac.th/openFile.aspx?id=NTgxMjk5&amp;method=inlin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ew.officeapps.live.com/op/view.aspx?src=https://erp.mju.ac.th/openFile.aspx?id=NTgxMjk3&amp;method=inline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officeapps.live.com/op/view.aspx?src=https://erp.mju.ac.th/openFile.aspx?id=NTgxMjky&amp;method=inline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view.officeapps.live.com/op/view.aspx?src=https://erp.mju.ac.th/openFile.aspx?id=NTgxMjk2&amp;method=inline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view.officeapps.live.com/op/view.aspx?src=https://erp.mju.ac.th/openFile.aspx?id=NTgxMjkx&amp;method=inlin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://erp.mju.ac.th/openFile.aspx?id=NTgxMjkw&amp;method=inline" TargetMode="External"/><Relationship Id="rId14" Type="http://schemas.openxmlformats.org/officeDocument/2006/relationships/hyperlink" Target="https://view.officeapps.live.com/op/view.aspx?src=https://erp.mju.ac.th/openFile.aspx?id=NTgxMjk1&amp;method=inline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ASC_Air</dc:creator>
  <cp:keywords/>
  <dc:description/>
  <cp:lastModifiedBy>Jirapan Keha</cp:lastModifiedBy>
  <cp:revision>14</cp:revision>
  <cp:lastPrinted>2020-07-31T04:08:00Z</cp:lastPrinted>
  <dcterms:created xsi:type="dcterms:W3CDTF">2022-05-27T09:21:00Z</dcterms:created>
  <dcterms:modified xsi:type="dcterms:W3CDTF">2023-07-08T04:14:00Z</dcterms:modified>
</cp:coreProperties>
</file>