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AEB6" w14:textId="77777777" w:rsidR="00656DF7" w:rsidRPr="008B386B" w:rsidRDefault="00656DF7" w:rsidP="008B386B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r w:rsidRPr="008B386B">
        <w:rPr>
          <w:b/>
          <w:bCs/>
          <w:sz w:val="32"/>
          <w:szCs w:val="32"/>
        </w:rPr>
        <w:t>C</w:t>
      </w:r>
      <w:r w:rsidRPr="008B386B">
        <w:rPr>
          <w:b/>
          <w:bCs/>
          <w:sz w:val="32"/>
          <w:szCs w:val="32"/>
          <w:cs/>
        </w:rPr>
        <w:t>.2</w:t>
      </w:r>
      <w:r w:rsidRPr="008B386B">
        <w:rPr>
          <w:b/>
          <w:bCs/>
          <w:sz w:val="32"/>
          <w:szCs w:val="32"/>
          <w:cs/>
        </w:rPr>
        <w:tab/>
        <w:t xml:space="preserve">ผลและกระบวนการจัดการศึกษาของแต่ละหลักสูตรต่อผลการเรียนรู้ </w:t>
      </w:r>
    </w:p>
    <w:p w14:paraId="61CA37E9" w14:textId="77777777" w:rsidR="00656DF7" w:rsidRPr="008B386B" w:rsidRDefault="00656DF7" w:rsidP="008B386B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r w:rsidRPr="008B386B">
        <w:rPr>
          <w:b/>
          <w:bCs/>
          <w:sz w:val="32"/>
          <w:szCs w:val="32"/>
        </w:rPr>
        <w:tab/>
      </w:r>
      <w:r w:rsidRPr="008B386B">
        <w:rPr>
          <w:b/>
          <w:bCs/>
          <w:sz w:val="32"/>
          <w:szCs w:val="32"/>
          <w:cs/>
        </w:rPr>
        <w:t>(</w:t>
      </w:r>
      <w:r w:rsidRPr="008B386B">
        <w:rPr>
          <w:b/>
          <w:bCs/>
          <w:sz w:val="32"/>
          <w:szCs w:val="32"/>
        </w:rPr>
        <w:t>Learning Outcomes</w:t>
      </w:r>
      <w:r w:rsidRPr="008B386B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Pr="008B386B">
        <w:rPr>
          <w:b/>
          <w:bCs/>
          <w:sz w:val="32"/>
          <w:szCs w:val="32"/>
          <w:cs/>
        </w:rPr>
        <w:tab/>
      </w:r>
    </w:p>
    <w:p w14:paraId="25CFBD8A" w14:textId="77777777" w:rsidR="00656DF7" w:rsidRPr="008B386B" w:rsidRDefault="00656DF7" w:rsidP="008B386B">
      <w:pPr>
        <w:tabs>
          <w:tab w:val="left" w:pos="567"/>
        </w:tabs>
        <w:ind w:firstLine="0"/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51"/>
        <w:gridCol w:w="277"/>
        <w:gridCol w:w="1132"/>
        <w:gridCol w:w="284"/>
        <w:gridCol w:w="6516"/>
      </w:tblGrid>
      <w:tr w:rsidR="00656DF7" w:rsidRPr="008B386B" w14:paraId="3624A77D" w14:textId="77777777" w:rsidTr="00D245D0">
        <w:tc>
          <w:tcPr>
            <w:tcW w:w="851" w:type="dxa"/>
            <w:hideMark/>
          </w:tcPr>
          <w:p w14:paraId="2DA70D15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</w:rPr>
              <w:t>C</w:t>
            </w:r>
            <w:r w:rsidRPr="008B386B">
              <w:rPr>
                <w:b/>
                <w:bCs/>
                <w:sz w:val="32"/>
                <w:szCs w:val="32"/>
                <w:cs/>
              </w:rPr>
              <w:t>.2.4</w:t>
            </w:r>
          </w:p>
        </w:tc>
        <w:tc>
          <w:tcPr>
            <w:tcW w:w="277" w:type="dxa"/>
            <w:hideMark/>
          </w:tcPr>
          <w:p w14:paraId="7CADB013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2E48B3C0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8B386B">
              <w:rPr>
                <w:b/>
                <w:bCs/>
                <w:sz w:val="32"/>
                <w:szCs w:val="32"/>
              </w:rPr>
              <w:t xml:space="preserve">student supports </w:t>
            </w:r>
            <w:r w:rsidRPr="008B386B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8B386B">
              <w:rPr>
                <w:b/>
                <w:bCs/>
                <w:sz w:val="32"/>
                <w:szCs w:val="32"/>
              </w:rPr>
              <w:t xml:space="preserve">services </w:t>
            </w:r>
            <w:r w:rsidRPr="008B386B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8B386B">
              <w:rPr>
                <w:b/>
                <w:bCs/>
                <w:sz w:val="32"/>
                <w:szCs w:val="32"/>
              </w:rPr>
              <w:t>advices</w:t>
            </w:r>
            <w:r w:rsidRPr="008B386B">
              <w:rPr>
                <w:b/>
                <w:bCs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656DF7" w:rsidRPr="008B386B" w14:paraId="29312968" w14:textId="77777777" w:rsidTr="00D245D0">
        <w:tc>
          <w:tcPr>
            <w:tcW w:w="2260" w:type="dxa"/>
            <w:gridSpan w:val="3"/>
            <w:hideMark/>
          </w:tcPr>
          <w:p w14:paraId="373A3EFA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08ECB1F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11336FC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8B386B">
              <w:rPr>
                <w:sz w:val="32"/>
                <w:szCs w:val="32"/>
                <w:cs/>
              </w:rPr>
              <w:t>ปีการศึกษา  256</w:t>
            </w:r>
            <w:r w:rsidRPr="008B386B">
              <w:rPr>
                <w:sz w:val="32"/>
                <w:szCs w:val="32"/>
              </w:rPr>
              <w:t>4</w:t>
            </w:r>
          </w:p>
        </w:tc>
      </w:tr>
      <w:tr w:rsidR="00656DF7" w:rsidRPr="008B386B" w14:paraId="0CDD1FD9" w14:textId="77777777" w:rsidTr="00D245D0">
        <w:tc>
          <w:tcPr>
            <w:tcW w:w="2260" w:type="dxa"/>
            <w:gridSpan w:val="3"/>
            <w:hideMark/>
          </w:tcPr>
          <w:p w14:paraId="5E0E35AC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8B386B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22DFED8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9968BDF" w14:textId="77777777" w:rsidR="0092686D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8B386B">
              <w:rPr>
                <w:sz w:val="32"/>
                <w:szCs w:val="32"/>
                <w:cs/>
              </w:rPr>
              <w:t>อรณุตรา จ่ากุญชร /</w:t>
            </w:r>
            <w:r w:rsidR="0092686D" w:rsidRPr="008B386B">
              <w:rPr>
                <w:sz w:val="32"/>
                <w:szCs w:val="32"/>
                <w:cs/>
              </w:rPr>
              <w:t xml:space="preserve"> ประภาพรรณ  เทียมถวิล /</w:t>
            </w:r>
            <w:r w:rsidRPr="008B386B">
              <w:rPr>
                <w:sz w:val="32"/>
                <w:szCs w:val="32"/>
                <w:cs/>
              </w:rPr>
              <w:t xml:space="preserve"> ณภัทร แก่นสาร์ / </w:t>
            </w:r>
          </w:p>
          <w:p w14:paraId="21D6ABE9" w14:textId="77777777" w:rsidR="00CE5527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8B386B">
              <w:rPr>
                <w:sz w:val="32"/>
                <w:szCs w:val="32"/>
                <w:cs/>
              </w:rPr>
              <w:t>รุ่งนภา รินคำ / สกุณา เชาวพ้อง /</w:t>
            </w:r>
            <w:r w:rsidR="00CE5527" w:rsidRPr="008B386B">
              <w:rPr>
                <w:sz w:val="32"/>
                <w:szCs w:val="32"/>
                <w:cs/>
              </w:rPr>
              <w:t xml:space="preserve"> </w:t>
            </w:r>
            <w:r w:rsidR="0092686D" w:rsidRPr="008B386B">
              <w:rPr>
                <w:sz w:val="32"/>
                <w:szCs w:val="32"/>
                <w:cs/>
              </w:rPr>
              <w:t>นิธิวดี จรรยา</w:t>
            </w:r>
            <w:r w:rsidR="00A70749" w:rsidRPr="008B386B">
              <w:rPr>
                <w:sz w:val="32"/>
                <w:szCs w:val="32"/>
                <w:cs/>
              </w:rPr>
              <w:t>สุภาพ</w:t>
            </w:r>
            <w:r w:rsidR="0092686D" w:rsidRPr="008B386B">
              <w:rPr>
                <w:sz w:val="32"/>
                <w:szCs w:val="32"/>
                <w:cs/>
              </w:rPr>
              <w:t xml:space="preserve"> /</w:t>
            </w:r>
          </w:p>
          <w:p w14:paraId="47F7EA1C" w14:textId="04F14D8D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8B386B">
              <w:rPr>
                <w:sz w:val="32"/>
                <w:szCs w:val="32"/>
                <w:cs/>
              </w:rPr>
              <w:t>บรรพต โตสิตารัตน์</w:t>
            </w:r>
            <w:r w:rsidR="00D26248" w:rsidRPr="008B386B">
              <w:rPr>
                <w:sz w:val="32"/>
                <w:szCs w:val="32"/>
                <w:cs/>
              </w:rPr>
              <w:t xml:space="preserve"> / </w:t>
            </w:r>
            <w:r w:rsidRPr="008B386B">
              <w:rPr>
                <w:sz w:val="32"/>
                <w:szCs w:val="32"/>
                <w:cs/>
              </w:rPr>
              <w:t xml:space="preserve">สุวิชา ศรีวิชัย / อรทัย เป็งนวล </w:t>
            </w:r>
            <w:r w:rsidR="009C4068" w:rsidRPr="008B386B">
              <w:rPr>
                <w:sz w:val="32"/>
                <w:szCs w:val="32"/>
                <w:cs/>
              </w:rPr>
              <w:t>/ สุระศักดิ์ อาษา</w:t>
            </w:r>
            <w:r w:rsidR="00A70749" w:rsidRPr="008B386B">
              <w:rPr>
                <w:sz w:val="32"/>
                <w:szCs w:val="32"/>
                <w:cs/>
              </w:rPr>
              <w:t xml:space="preserve"> </w:t>
            </w:r>
            <w:r w:rsidRPr="008B386B">
              <w:rPr>
                <w:sz w:val="32"/>
                <w:szCs w:val="32"/>
                <w:cs/>
              </w:rPr>
              <w:t xml:space="preserve">  </w:t>
            </w:r>
          </w:p>
        </w:tc>
      </w:tr>
      <w:tr w:rsidR="00656DF7" w:rsidRPr="008B386B" w14:paraId="44D82DF8" w14:textId="77777777" w:rsidTr="00D245D0">
        <w:tc>
          <w:tcPr>
            <w:tcW w:w="2260" w:type="dxa"/>
            <w:gridSpan w:val="3"/>
            <w:hideMark/>
          </w:tcPr>
          <w:p w14:paraId="1A1B7BFC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2B703635" w14:textId="77777777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8B386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D674FBF" w14:textId="2E2D7780" w:rsidR="0015314A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</w:rPr>
            </w:pPr>
            <w:r w:rsidRPr="008B386B">
              <w:rPr>
                <w:sz w:val="32"/>
                <w:szCs w:val="32"/>
                <w:cs/>
              </w:rPr>
              <w:t xml:space="preserve">สำนักหอสมุด / กองพัฒนานักศึกษา </w:t>
            </w:r>
            <w:r w:rsidR="0015314A" w:rsidRPr="008B386B">
              <w:rPr>
                <w:sz w:val="32"/>
                <w:szCs w:val="32"/>
                <w:cs/>
              </w:rPr>
              <w:t xml:space="preserve">/ </w:t>
            </w:r>
            <w:r w:rsidRPr="008B386B">
              <w:rPr>
                <w:sz w:val="32"/>
                <w:szCs w:val="32"/>
                <w:cs/>
              </w:rPr>
              <w:t xml:space="preserve">กองเทคโนโลยีดิจิทัล / </w:t>
            </w:r>
          </w:p>
          <w:p w14:paraId="0ADC69EC" w14:textId="6E4E013D" w:rsidR="00656DF7" w:rsidRPr="008B386B" w:rsidRDefault="00656DF7" w:rsidP="008B386B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8B386B">
              <w:rPr>
                <w:sz w:val="32"/>
                <w:szCs w:val="32"/>
                <w:cs/>
              </w:rPr>
              <w:t>กองกายภาพและสิ่งแวดล้อม</w:t>
            </w:r>
            <w:r w:rsidR="009C4068" w:rsidRPr="008B386B">
              <w:rPr>
                <w:sz w:val="32"/>
                <w:szCs w:val="32"/>
                <w:cs/>
              </w:rPr>
              <w:t>/สำนักบริหารและพัฒนาวิชาการ</w:t>
            </w:r>
          </w:p>
        </w:tc>
      </w:tr>
    </w:tbl>
    <w:p w14:paraId="4DFA5A7D" w14:textId="77777777" w:rsidR="00AE0A66" w:rsidRPr="008B386B" w:rsidRDefault="00AE0A66" w:rsidP="008B386B">
      <w:pPr>
        <w:ind w:firstLine="0"/>
        <w:rPr>
          <w:b/>
          <w:bCs/>
          <w:sz w:val="32"/>
          <w:szCs w:val="32"/>
        </w:rPr>
      </w:pPr>
    </w:p>
    <w:p w14:paraId="391A265A" w14:textId="1105E542" w:rsidR="000145B6" w:rsidRPr="008B386B" w:rsidRDefault="000145B6" w:rsidP="008B386B">
      <w:pPr>
        <w:ind w:firstLine="0"/>
        <w:rPr>
          <w:b/>
          <w:bCs/>
          <w:sz w:val="32"/>
          <w:szCs w:val="32"/>
          <w:u w:val="single"/>
        </w:rPr>
      </w:pPr>
      <w:r w:rsidRPr="008B386B">
        <w:rPr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8B386B">
        <w:rPr>
          <w:b/>
          <w:bCs/>
          <w:sz w:val="32"/>
          <w:szCs w:val="32"/>
          <w:u w:val="single"/>
        </w:rPr>
        <w:t>:</w:t>
      </w:r>
    </w:p>
    <w:p w14:paraId="5993B2DF" w14:textId="77777777" w:rsidR="000145B6" w:rsidRPr="008B386B" w:rsidRDefault="000145B6" w:rsidP="008B386B">
      <w:pPr>
        <w:ind w:firstLine="0"/>
        <w:rPr>
          <w:b/>
          <w:bCs/>
          <w:sz w:val="32"/>
          <w:szCs w:val="32"/>
        </w:rPr>
      </w:pPr>
    </w:p>
    <w:p w14:paraId="6166D86C" w14:textId="46FCB40E" w:rsidR="006B369E" w:rsidRPr="008B386B" w:rsidRDefault="009A4AE1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  <w:cs/>
        </w:rPr>
        <w:t>มหาวิทยาลัยแม่โจ้</w:t>
      </w:r>
      <w:r w:rsidR="00064200" w:rsidRPr="008B386B">
        <w:rPr>
          <w:sz w:val="32"/>
          <w:szCs w:val="32"/>
          <w:cs/>
        </w:rPr>
        <w:t xml:space="preserve"> </w:t>
      </w:r>
      <w:r w:rsidRPr="008B386B">
        <w:rPr>
          <w:sz w:val="32"/>
          <w:szCs w:val="32"/>
          <w:cs/>
        </w:rPr>
        <w:t>มุ่งมั่นที่จะผลิตบัณฑิตของมหาวิทยาลัยให้</w:t>
      </w:r>
      <w:r w:rsidR="00064200" w:rsidRPr="008B386B">
        <w:rPr>
          <w:sz w:val="32"/>
          <w:szCs w:val="32"/>
          <w:cs/>
        </w:rPr>
        <w:t>คง</w:t>
      </w:r>
      <w:r w:rsidRPr="008B386B">
        <w:rPr>
          <w:sz w:val="32"/>
          <w:szCs w:val="32"/>
          <w:cs/>
        </w:rPr>
        <w:t xml:space="preserve">อัตลักษณ์ของความเป็นบัณฑิตแม่โจ้ คือ </w:t>
      </w:r>
      <w:r w:rsidRPr="008B386B">
        <w:rPr>
          <w:i/>
          <w:iCs/>
          <w:sz w:val="32"/>
          <w:szCs w:val="32"/>
          <w:cs/>
        </w:rPr>
        <w:t>“เป็นนักปฏิบัติที่เชี่ยวชาญในสาขาและทันต่อการเปลี่ยนแปลง”</w:t>
      </w:r>
      <w:r w:rsidRPr="008B386B">
        <w:rPr>
          <w:sz w:val="32"/>
          <w:szCs w:val="32"/>
          <w:cs/>
        </w:rPr>
        <w:t xml:space="preserve"> </w:t>
      </w:r>
      <w:r w:rsidR="00064200" w:rsidRPr="008B386B">
        <w:rPr>
          <w:sz w:val="32"/>
          <w:szCs w:val="32"/>
          <w:cs/>
        </w:rPr>
        <w:t xml:space="preserve">ดังนั้น </w:t>
      </w:r>
      <w:r w:rsidR="00EE20CA" w:rsidRPr="008B386B">
        <w:rPr>
          <w:sz w:val="32"/>
          <w:szCs w:val="32"/>
          <w:cs/>
        </w:rPr>
        <w:t>มหาวิทยาลัย</w:t>
      </w:r>
      <w:r w:rsidR="006B369E" w:rsidRPr="008B386B">
        <w:rPr>
          <w:sz w:val="32"/>
          <w:szCs w:val="32"/>
          <w:cs/>
        </w:rPr>
        <w:t>จึงได้</w:t>
      </w:r>
      <w:r w:rsidR="00EE20CA" w:rsidRPr="008B386B">
        <w:rPr>
          <w:sz w:val="32"/>
          <w:szCs w:val="32"/>
          <w:cs/>
        </w:rPr>
        <w:t>ส่งเสริม</w:t>
      </w:r>
      <w:r w:rsidRPr="008B386B">
        <w:rPr>
          <w:sz w:val="32"/>
          <w:szCs w:val="32"/>
          <w:cs/>
        </w:rPr>
        <w:t>สนับสนุนการเรียนรู้ของนักศึกษา</w:t>
      </w:r>
      <w:r w:rsidR="001F2162" w:rsidRPr="008B386B">
        <w:rPr>
          <w:sz w:val="32"/>
          <w:szCs w:val="32"/>
          <w:cs/>
        </w:rPr>
        <w:t>และ</w:t>
      </w:r>
      <w:r w:rsidRPr="008B386B">
        <w:rPr>
          <w:sz w:val="32"/>
          <w:szCs w:val="32"/>
          <w:cs/>
        </w:rPr>
        <w:t xml:space="preserve">เติมเต็มคุณลักษณะความเป็นบัณฑิตให้แก่นักศึกษา </w:t>
      </w:r>
      <w:r w:rsidR="0066635F" w:rsidRPr="008B386B">
        <w:rPr>
          <w:sz w:val="32"/>
          <w:szCs w:val="32"/>
          <w:cs/>
        </w:rPr>
        <w:t>รวมถึงการ</w:t>
      </w:r>
      <w:r w:rsidRPr="008B386B">
        <w:rPr>
          <w:sz w:val="32"/>
          <w:szCs w:val="32"/>
          <w:cs/>
        </w:rPr>
        <w:t xml:space="preserve">ได้รับประสบการณ์ชีวิตที่หลากหลายในรูปของ “ทักษะชีวิต” </w:t>
      </w:r>
      <w:r w:rsidR="004310B9" w:rsidRPr="008B386B">
        <w:rPr>
          <w:sz w:val="32"/>
          <w:szCs w:val="32"/>
          <w:cs/>
        </w:rPr>
        <w:t xml:space="preserve"> ดังนั้น </w:t>
      </w:r>
      <w:r w:rsidRPr="008B386B">
        <w:rPr>
          <w:sz w:val="32"/>
          <w:szCs w:val="32"/>
          <w:cs/>
        </w:rPr>
        <w:t>จึง</w:t>
      </w:r>
      <w:r w:rsidR="004310B9" w:rsidRPr="008B386B">
        <w:rPr>
          <w:sz w:val="32"/>
          <w:szCs w:val="32"/>
          <w:cs/>
        </w:rPr>
        <w:t>ได้สนับสนุน</w:t>
      </w:r>
      <w:r w:rsidR="006B369E" w:rsidRPr="008B386B">
        <w:rPr>
          <w:sz w:val="32"/>
          <w:szCs w:val="32"/>
          <w:cs/>
        </w:rPr>
        <w:br/>
      </w:r>
      <w:r w:rsidR="004310B9" w:rsidRPr="008B386B">
        <w:rPr>
          <w:sz w:val="32"/>
          <w:szCs w:val="32"/>
          <w:cs/>
        </w:rPr>
        <w:t>การเรียนรู้ของนักศึกษาเพื่อให้มีคุณสมบัติที่พึงประสงค์ตามผลการเรียนรู้</w:t>
      </w:r>
      <w:r w:rsidR="006B369E" w:rsidRPr="008B386B">
        <w:rPr>
          <w:sz w:val="32"/>
          <w:szCs w:val="32"/>
          <w:cs/>
        </w:rPr>
        <w:t>และศักยภาพอาชีพ ดังนี้</w:t>
      </w:r>
    </w:p>
    <w:p w14:paraId="679466BC" w14:textId="29BB542B" w:rsidR="00DA5387" w:rsidRPr="008B386B" w:rsidRDefault="00DA5387" w:rsidP="008B386B">
      <w:pPr>
        <w:pStyle w:val="ListParagraph"/>
        <w:numPr>
          <w:ilvl w:val="0"/>
          <w:numId w:val="10"/>
        </w:numPr>
        <w:ind w:left="1560" w:hanging="426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กระบวนการสนับสนุนการเรียนรู้ของนักศึกษา</w:t>
      </w:r>
    </w:p>
    <w:p w14:paraId="70EB5610" w14:textId="1D90449F" w:rsidR="002C0AB8" w:rsidRPr="008B386B" w:rsidRDefault="00C50469" w:rsidP="008B386B">
      <w:pPr>
        <w:pStyle w:val="ListParagraph"/>
        <w:numPr>
          <w:ilvl w:val="0"/>
          <w:numId w:val="12"/>
        </w:numPr>
        <w:tabs>
          <w:tab w:val="left" w:pos="1985"/>
        </w:tabs>
        <w:ind w:left="0" w:firstLine="1560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</w:t>
      </w:r>
      <w:r w:rsidR="009A4AE1" w:rsidRPr="008B386B">
        <w:rPr>
          <w:rFonts w:ascii="TH Niramit AS" w:hAnsi="TH Niramit AS" w:cs="TH Niramit AS"/>
          <w:sz w:val="32"/>
          <w:szCs w:val="32"/>
          <w:cs/>
        </w:rPr>
        <w:t>ใช้กิจกรรมเสริมหลักสูตรนอกห้องเรียน</w:t>
      </w:r>
      <w:r w:rsidR="00822BCC" w:rsidRPr="008B386B">
        <w:rPr>
          <w:rFonts w:ascii="TH Niramit AS" w:hAnsi="TH Niramit AS" w:cs="TH Niramit AS"/>
          <w:sz w:val="32"/>
          <w:szCs w:val="32"/>
        </w:rPr>
        <w:t xml:space="preserve"> : </w:t>
      </w:r>
      <w:r w:rsidR="009265D2" w:rsidRPr="008B386B">
        <w:rPr>
          <w:rFonts w:ascii="TH Niramit AS" w:hAnsi="TH Niramit AS" w:cs="TH Niramit AS"/>
          <w:sz w:val="32"/>
          <w:szCs w:val="32"/>
          <w:cs/>
        </w:rPr>
        <w:t>มีการ</w:t>
      </w:r>
      <w:r w:rsidR="009A4AE1" w:rsidRPr="008B386B">
        <w:rPr>
          <w:rFonts w:ascii="TH Niramit AS" w:hAnsi="TH Niramit AS" w:cs="TH Niramit AS"/>
          <w:sz w:val="32"/>
          <w:szCs w:val="32"/>
          <w:cs/>
        </w:rPr>
        <w:t>จัดทำแผนยุทศาสตร์การพัฒนานักศึกษาในระดับมหาวิทยาลัยเพื่อเป็น</w:t>
      </w:r>
      <w:bookmarkStart w:id="0" w:name="_Hlk108526147"/>
      <w:r w:rsidR="00333DA9" w:rsidRPr="008B386B">
        <w:rPr>
          <w:rFonts w:ascii="TH Niramit AS" w:hAnsi="TH Niramit AS" w:cs="TH Niramit AS"/>
          <w:sz w:val="32"/>
          <w:szCs w:val="32"/>
          <w:cs/>
        </w:rPr>
        <w:fldChar w:fldCharType="begin"/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instrText xml:space="preserve"> </w:instrText>
      </w:r>
      <w:r w:rsidR="00333DA9" w:rsidRPr="008B386B">
        <w:rPr>
          <w:rFonts w:ascii="TH Niramit AS" w:hAnsi="TH Niramit AS" w:cs="TH Niramit AS"/>
          <w:sz w:val="32"/>
          <w:szCs w:val="32"/>
        </w:rPr>
        <w:instrText xml:space="preserve">HYPERLINK </w:instrText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instrText>"</w:instrText>
      </w:r>
      <w:r w:rsidR="00333DA9" w:rsidRPr="008B386B">
        <w:rPr>
          <w:rFonts w:ascii="TH Niramit AS" w:hAnsi="TH Niramit AS" w:cs="TH Niramit AS"/>
          <w:sz w:val="32"/>
          <w:szCs w:val="32"/>
        </w:rPr>
        <w:instrText>https://erp.mju.ac.th/openFile.aspx?id=NTIwODE</w:instrText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instrText>0</w:instrText>
      </w:r>
      <w:r w:rsidR="00333DA9" w:rsidRPr="008B386B">
        <w:rPr>
          <w:rFonts w:ascii="TH Niramit AS" w:hAnsi="TH Niramit AS" w:cs="TH Niramit AS"/>
          <w:sz w:val="32"/>
          <w:szCs w:val="32"/>
        </w:rPr>
        <w:instrText>&amp;method=inline"</w:instrText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instrText xml:space="preserve"> </w:instrText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fldChar w:fldCharType="separate"/>
      </w:r>
      <w:r w:rsidR="009A4AE1" w:rsidRPr="008B386B">
        <w:rPr>
          <w:rStyle w:val="Hyperlink"/>
          <w:rFonts w:ascii="TH Niramit AS" w:hAnsi="TH Niramit AS" w:cs="TH Niramit AS"/>
          <w:sz w:val="32"/>
          <w:szCs w:val="32"/>
          <w:cs/>
        </w:rPr>
        <w:t>ทิศทางใน</w:t>
      </w:r>
      <w:r w:rsidR="009A4AE1" w:rsidRPr="008B386B">
        <w:rPr>
          <w:rStyle w:val="Hyperlink"/>
          <w:rFonts w:ascii="TH Niramit AS" w:hAnsi="TH Niramit AS" w:cs="TH Niramit AS"/>
          <w:spacing w:val="8"/>
          <w:sz w:val="32"/>
          <w:szCs w:val="32"/>
          <w:cs/>
        </w:rPr>
        <w:t>การพัฒนานักศึกษา</w:t>
      </w:r>
      <w:r w:rsidR="00333DA9" w:rsidRPr="008B386B">
        <w:rPr>
          <w:rFonts w:ascii="TH Niramit AS" w:hAnsi="TH Niramit AS" w:cs="TH Niramit AS"/>
          <w:sz w:val="32"/>
          <w:szCs w:val="32"/>
          <w:cs/>
        </w:rPr>
        <w:fldChar w:fldCharType="end"/>
      </w:r>
      <w:r w:rsidR="009A4AE1" w:rsidRPr="008B386B">
        <w:rPr>
          <w:rFonts w:ascii="TH Niramit AS" w:hAnsi="TH Niramit AS" w:cs="TH Niramit AS"/>
          <w:spacing w:val="8"/>
          <w:sz w:val="32"/>
          <w:szCs w:val="32"/>
          <w:cs/>
        </w:rPr>
        <w:t>ให้มีคุณสมบัติของบัณฑิตที่พึงประสงค์ตามกรอบมาตรฐานคุณวุฒิระดับอุดมศึกษา</w:t>
      </w:r>
      <w:r w:rsidR="009A4AE1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t>5 ประการ ได้แก่ (1) คุณธรรม จริยธรรม (2) ความรู้ (3) ทักษะทางปัญญา (4) ทักษะความสัมพันธ์ระหว่างบุคคลและความรับผิดชอบ และ (5) ทักษะการวิเคราะห์เชิงตัวเลข การสื่อสารและการใช้เทคโนโลยีสารสนเทศ และสอดคล้องกับคุณลักษณะของบัณฑิตที่พึงประสงค์</w:t>
      </w:r>
      <w:r w:rsidR="009265D2" w:rsidRPr="008B386B">
        <w:rPr>
          <w:rFonts w:ascii="TH Niramit AS" w:hAnsi="TH Niramit AS" w:cs="TH Niramit AS"/>
          <w:sz w:val="32"/>
          <w:szCs w:val="32"/>
          <w:cs/>
        </w:rPr>
        <w:t>ตาม</w:t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t>ที่สภา</w:t>
      </w:r>
      <w:r w:rsidR="009265D2" w:rsidRPr="008B386B">
        <w:rPr>
          <w:rFonts w:ascii="TH Niramit AS" w:hAnsi="TH Niramit AS" w:cs="TH Niramit AS"/>
          <w:sz w:val="32"/>
          <w:szCs w:val="32"/>
          <w:cs/>
        </w:rPr>
        <w:t>วิชาชีพ</w:t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t xml:space="preserve">/องค์กรวิชาชีพได้กำหนด </w:t>
      </w:r>
      <w:r w:rsidR="009265D2" w:rsidRPr="008B386B">
        <w:rPr>
          <w:rFonts w:ascii="TH Niramit AS" w:hAnsi="TH Niramit AS" w:cs="TH Niramit AS"/>
          <w:sz w:val="32"/>
          <w:szCs w:val="32"/>
          <w:cs/>
        </w:rPr>
        <w:t>โดยการ</w:t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t>ส่งเสริมให้นักศึกษาจัดกิจกรรมหรือเข้าร่วมกิจกรรมเสริมหลักสูตรนอกห้องเรียนให้ครบทั้ง 5 ด้าน ได้แก่ กิจกรรมวิชาการที่ส่งเสริมคุณลักษณะบัณฑิตที่พึงประสงค์  กิจกรรมกีฬาหรือส่งเสริมสุขภาพ กิจกรรมบำเพ็ญประโยชน์หรือรักษาสิ่งแวดล้อม กิจกรรมเสริมสร้างคุณธรรมและจริยธรรม กิจกรรมส่งเสริมศิลปะและวัฒนธรรม นอกจากนั้นมหาวิทยาลัยยังได้ให้ความสำคัญในการพัฒนาศักยภาพความเป็นผู้นำให้แก่</w:t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lastRenderedPageBreak/>
        <w:t>นักศึกษาเพื่อให้เป็นบัณฑิตที่มีภาวะความเป็นผู้นำ ตลอดส่งเสริมสนับสนุนให้นักศึกษาของมหาวิทยาลัยเป็นผู้มีจิตอาสาเพื่อพัฒนาให้นักศึกษาเป็นออกไปรับใช้สังคมอย่างมีจิตสาธารณะรับผิดชอบต่อสังคม  จึงได้กำหนดให้มีกิจกรรมในด้านที่ 6 คือด้านการพัฒนาศักยภาพความเป็นผู้นำ และด้านที่ 7 ด้าน</w:t>
      </w:r>
      <w:r w:rsidR="009265D2" w:rsidRPr="008B386B">
        <w:rPr>
          <w:rFonts w:ascii="TH Niramit AS" w:hAnsi="TH Niramit AS" w:cs="TH Niramit AS"/>
          <w:sz w:val="32"/>
          <w:szCs w:val="32"/>
          <w:cs/>
        </w:rPr>
        <w:br/>
      </w:r>
      <w:r w:rsidR="002C0AB8" w:rsidRPr="008B386B">
        <w:rPr>
          <w:rFonts w:ascii="TH Niramit AS" w:hAnsi="TH Niramit AS" w:cs="TH Niramit AS"/>
          <w:sz w:val="32"/>
          <w:szCs w:val="32"/>
          <w:cs/>
        </w:rPr>
        <w:t>จิตอาสา โดยมหาวิทยาลัยให้การสนับสนุนทั้งในด้านงบประมาณ การให้คำแนะนำปรึกษาและสิ่งอำนวยความสะดวกอื่น ๆ ให้กับนักศึกษา</w:t>
      </w:r>
      <w:r w:rsidR="001614F6" w:rsidRPr="008B386B">
        <w:rPr>
          <w:rFonts w:ascii="TH Niramit AS" w:hAnsi="TH Niramit AS" w:cs="TH Niramit AS"/>
          <w:sz w:val="32"/>
          <w:szCs w:val="32"/>
        </w:rPr>
        <w:t xml:space="preserve"> </w:t>
      </w:r>
    </w:p>
    <w:p w14:paraId="3E5A2F43" w14:textId="77777777" w:rsidR="004758DD" w:rsidRPr="008B386B" w:rsidRDefault="00C26F3A" w:rsidP="008B386B">
      <w:pPr>
        <w:pStyle w:val="ListParagraph"/>
        <w:numPr>
          <w:ilvl w:val="0"/>
          <w:numId w:val="12"/>
        </w:numPr>
        <w:tabs>
          <w:tab w:val="left" w:pos="1985"/>
        </w:tabs>
        <w:ind w:left="0" w:firstLine="1560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การเรียนการสอนสำหรับนักศึกษาวิชาทหารต่อเนื่องจากสถาบันเดิม </w:t>
      </w:r>
      <w:r w:rsidRPr="008B386B">
        <w:rPr>
          <w:rFonts w:ascii="TH Niramit AS" w:hAnsi="TH Niramit AS" w:cs="TH Niramit AS"/>
          <w:sz w:val="32"/>
          <w:szCs w:val="32"/>
        </w:rPr>
        <w:t xml:space="preserve">: </w:t>
      </w:r>
      <w:r w:rsidRPr="008B386B">
        <w:rPr>
          <w:rFonts w:ascii="TH Niramit AS" w:hAnsi="TH Niramit AS" w:cs="TH Niramit AS"/>
          <w:sz w:val="32"/>
          <w:szCs w:val="32"/>
          <w:cs/>
        </w:rPr>
        <w:t>โดยมีการจัดสวัสดิการด้านรถรับ-ส่ง ในการเข้าเรียนทั้งภาคทฤษฎีและปฏิบัติในการฝึกสนาม การประสานงานกับหน่วยงานที่เกี่ยวข้อง เพื่อให้ผู้เรียนมีคุณสมบัติที่สามารถนำมาประกอบวิชาชีพในการสมัครเข้าทำงานส่วนราชการทหารในอนาคตได้</w:t>
      </w:r>
    </w:p>
    <w:p w14:paraId="1BEC6E9A" w14:textId="77777777" w:rsidR="002976CF" w:rsidRPr="008B386B" w:rsidRDefault="00122A34" w:rsidP="008B386B">
      <w:pPr>
        <w:pStyle w:val="ListParagraph"/>
        <w:numPr>
          <w:ilvl w:val="0"/>
          <w:numId w:val="12"/>
        </w:numPr>
        <w:tabs>
          <w:tab w:val="left" w:pos="1985"/>
        </w:tabs>
        <w:ind w:left="0" w:firstLine="1560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</w:t>
      </w:r>
      <w:r w:rsidR="00EC67B0" w:rsidRPr="008B386B">
        <w:rPr>
          <w:rFonts w:ascii="TH Niramit AS" w:hAnsi="TH Niramit AS" w:cs="TH Niramit AS"/>
          <w:sz w:val="32"/>
          <w:szCs w:val="32"/>
          <w:cs/>
        </w:rPr>
        <w:t>สนับสนุนให้มี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ซอฟต์แวร์ที่ถูกลิขสิทธิ์สำหรับนักศึกษา อาจารย์ และบุคลากรของมหาวิทยาลัยแม่โจ้ เพื่อเป็นประโยชน์สำหรับการเรียนการสอน การวิจัย และการบริหารจัดการ โดยมี</w:t>
      </w:r>
      <w:hyperlink r:id="rId7" w:history="1">
        <w:r w:rsidR="004758DD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การให้บริการดาวน์โหลดโปรแกรมลิขสิทธิ์</w:t>
        </w:r>
      </w:hyperlink>
      <w:r w:rsidR="004758DD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758DD" w:rsidRPr="008B386B">
        <w:rPr>
          <w:rFonts w:ascii="TH Niramit AS" w:hAnsi="TH Niramit AS" w:cs="TH Niramit AS"/>
          <w:sz w:val="32"/>
          <w:szCs w:val="32"/>
        </w:rPr>
        <w:t xml:space="preserve">Microsoft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 xml:space="preserve">โปรแกรม </w:t>
      </w:r>
      <w:r w:rsidR="004758DD" w:rsidRPr="008B386B">
        <w:rPr>
          <w:rFonts w:ascii="TH Niramit AS" w:hAnsi="TH Niramit AS" w:cs="TH Niramit AS"/>
          <w:sz w:val="32"/>
          <w:szCs w:val="32"/>
        </w:rPr>
        <w:t xml:space="preserve">Adobe Cloud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 xml:space="preserve">รวมไปถึงซอฟต์แวร์สำหรับการเรียนการสอนออนไลน์ </w:t>
      </w:r>
      <w:r w:rsidR="004758DD" w:rsidRPr="008B386B">
        <w:rPr>
          <w:rFonts w:ascii="TH Niramit AS" w:hAnsi="TH Niramit AS" w:cs="TH Niramit AS"/>
          <w:sz w:val="32"/>
          <w:szCs w:val="32"/>
        </w:rPr>
        <w:t>M</w:t>
      </w:r>
      <w:r w:rsidR="00EC67B0" w:rsidRPr="008B386B">
        <w:rPr>
          <w:rFonts w:ascii="TH Niramit AS" w:hAnsi="TH Niramit AS" w:cs="TH Niramit AS"/>
          <w:sz w:val="32"/>
          <w:szCs w:val="32"/>
        </w:rPr>
        <w:t>icrosoft</w:t>
      </w:r>
      <w:r w:rsidR="004758DD" w:rsidRPr="008B386B">
        <w:rPr>
          <w:rFonts w:ascii="TH Niramit AS" w:hAnsi="TH Niramit AS" w:cs="TH Niramit AS"/>
          <w:sz w:val="32"/>
          <w:szCs w:val="32"/>
        </w:rPr>
        <w:t xml:space="preserve"> Teams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="004758DD" w:rsidRPr="008B386B">
        <w:rPr>
          <w:rFonts w:ascii="TH Niramit AS" w:hAnsi="TH Niramit AS" w:cs="TH Niramit AS"/>
          <w:sz w:val="32"/>
          <w:szCs w:val="32"/>
        </w:rPr>
        <w:t>Z</w:t>
      </w:r>
      <w:r w:rsidR="00EC67B0" w:rsidRPr="008B386B">
        <w:rPr>
          <w:rFonts w:ascii="TH Niramit AS" w:hAnsi="TH Niramit AS" w:cs="TH Niramit AS"/>
          <w:sz w:val="32"/>
          <w:szCs w:val="32"/>
        </w:rPr>
        <w:t>OOM</w:t>
      </w:r>
      <w:r w:rsidR="004758DD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C67B0" w:rsidRPr="008B386B">
        <w:rPr>
          <w:rFonts w:ascii="TH Niramit AS" w:hAnsi="TH Niramit AS" w:cs="TH Niramit AS"/>
          <w:sz w:val="32"/>
          <w:szCs w:val="32"/>
          <w:cs/>
        </w:rPr>
        <w:t>รวมถึง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การให้บริการระบบเครือข่ายเสมือน (</w:t>
      </w:r>
      <w:r w:rsidR="004758DD" w:rsidRPr="008B386B">
        <w:rPr>
          <w:rFonts w:ascii="TH Niramit AS" w:hAnsi="TH Niramit AS" w:cs="TH Niramit AS"/>
          <w:sz w:val="32"/>
          <w:szCs w:val="32"/>
        </w:rPr>
        <w:t xml:space="preserve">VPN) (Virtual Private Network)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</w:t>
      </w:r>
      <w:r w:rsidRPr="008B386B">
        <w:rPr>
          <w:rFonts w:ascii="TH Niramit AS" w:hAnsi="TH Niramit AS" w:cs="TH Niramit AS"/>
          <w:sz w:val="32"/>
          <w:szCs w:val="32"/>
          <w:cs/>
        </w:rPr>
        <w:br/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ต่าง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ๆ จากระบบที่ทางสำนักหอสมุดให้บริการหรือสามารถเข้ามาใช้งานระบบสารสนเทศเพื่อการบริหาร</w:t>
      </w:r>
      <w:r w:rsidRPr="008B386B">
        <w:rPr>
          <w:rFonts w:ascii="TH Niramit AS" w:hAnsi="TH Niramit AS" w:cs="TH Niramit AS"/>
          <w:sz w:val="32"/>
          <w:szCs w:val="32"/>
          <w:cs/>
        </w:rPr>
        <w:t>ของ</w:t>
      </w:r>
      <w:r w:rsidR="004758DD" w:rsidRPr="008B386B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Pr="008B386B">
        <w:rPr>
          <w:rFonts w:ascii="TH Niramit AS" w:hAnsi="TH Niramit AS" w:cs="TH Niramit AS"/>
          <w:sz w:val="32"/>
          <w:szCs w:val="32"/>
          <w:cs/>
        </w:rPr>
        <w:t>ได้</w:t>
      </w:r>
    </w:p>
    <w:p w14:paraId="0B8315B1" w14:textId="2E07EB6B" w:rsidR="00122A34" w:rsidRPr="008B386B" w:rsidRDefault="00000000" w:rsidP="008B386B">
      <w:pPr>
        <w:pStyle w:val="ListParagraph"/>
        <w:numPr>
          <w:ilvl w:val="0"/>
          <w:numId w:val="12"/>
        </w:numPr>
        <w:tabs>
          <w:tab w:val="left" w:pos="1985"/>
        </w:tabs>
        <w:ind w:left="0" w:firstLine="1560"/>
        <w:rPr>
          <w:rFonts w:ascii="TH Niramit AS" w:hAnsi="TH Niramit AS" w:cs="TH Niramit AS"/>
          <w:sz w:val="32"/>
          <w:szCs w:val="32"/>
        </w:rPr>
      </w:pPr>
      <w:hyperlink r:id="rId8" w:history="1">
        <w:r w:rsidR="000A2AEC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ระบบศูนย์สอบอิเล็กทรอนิกส์</w:t>
        </w:r>
      </w:hyperlink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 เป็นศูนย์สอบวัดมาตรฐาน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 xml:space="preserve">ทางด้าน </w:t>
      </w:r>
      <w:r w:rsidR="00490788" w:rsidRPr="008B386B">
        <w:rPr>
          <w:rFonts w:ascii="TH Niramit AS" w:hAnsi="TH Niramit AS" w:cs="TH Niramit AS"/>
          <w:sz w:val="32"/>
          <w:szCs w:val="32"/>
        </w:rPr>
        <w:t xml:space="preserve">ICT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>ของนักศึกษา</w:t>
      </w:r>
      <w:r w:rsidR="000A2AEC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โดยทำการจัดสอบมาตั้งแต่ปี 2553 เพื่อเป็นการส่งเสริมและสนับสนุนให้นักศึกษามีความรู้ความสามารถทางด้าน </w:t>
      </w:r>
      <w:r w:rsidR="000A2AEC" w:rsidRPr="008B386B">
        <w:rPr>
          <w:rFonts w:ascii="TH Niramit AS" w:hAnsi="TH Niramit AS" w:cs="TH Niramit AS"/>
          <w:sz w:val="32"/>
          <w:szCs w:val="32"/>
        </w:rPr>
        <w:t xml:space="preserve">ICT 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="000A2AEC" w:rsidRPr="008B386B">
        <w:rPr>
          <w:rFonts w:ascii="TH Niramit AS" w:hAnsi="TH Niramit AS" w:cs="TH Niramit AS"/>
          <w:sz w:val="32"/>
          <w:szCs w:val="32"/>
        </w:rPr>
        <w:t xml:space="preserve">ICT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ตามที่มหาวิทยาลัยกำหนด 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>ทั้งนี้ ในปี 2564 ได้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>ปรับรูปแบบการสอบแบบออนไลน์ การอบรมภาคปฏิบัติการในรูปแบบออนไลน์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ทั้งการอบรมหลักสูตรการใช้งาน </w:t>
      </w:r>
      <w:r w:rsidR="000A2AEC" w:rsidRPr="008B386B">
        <w:rPr>
          <w:rFonts w:ascii="TH Niramit AS" w:hAnsi="TH Niramit AS" w:cs="TH Niramit AS"/>
          <w:sz w:val="32"/>
          <w:szCs w:val="32"/>
        </w:rPr>
        <w:t xml:space="preserve">Microsoft Word, Microsoft Excel 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="000A2AEC" w:rsidRPr="008B386B">
        <w:rPr>
          <w:rFonts w:ascii="TH Niramit AS" w:hAnsi="TH Niramit AS" w:cs="TH Niramit AS"/>
          <w:sz w:val="32"/>
          <w:szCs w:val="32"/>
        </w:rPr>
        <w:t>Microsoft PowerPoint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 xml:space="preserve">อีกทั้ง โครงการอบรมส่งเสริมการเข้าถึงและใช้ประโยชน์จาก </w:t>
      </w:r>
      <w:r w:rsidR="00490788" w:rsidRPr="008B386B">
        <w:rPr>
          <w:rFonts w:ascii="TH Niramit AS" w:hAnsi="TH Niramit AS" w:cs="TH Niramit AS"/>
          <w:sz w:val="32"/>
          <w:szCs w:val="32"/>
        </w:rPr>
        <w:t xml:space="preserve">ICT 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 xml:space="preserve">ในการเรียนรู้และการทำงานโดยใช้ </w:t>
      </w:r>
      <w:r w:rsidR="00490788" w:rsidRPr="008B386B">
        <w:rPr>
          <w:rFonts w:ascii="TH Niramit AS" w:hAnsi="TH Niramit AS" w:cs="TH Niramit AS"/>
          <w:sz w:val="32"/>
          <w:szCs w:val="32"/>
        </w:rPr>
        <w:t xml:space="preserve">Cloud Computing 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>สำหรับนักศึกษาประจำปี 25</w:t>
      </w:r>
      <w:r w:rsidR="00490788" w:rsidRPr="008B386B">
        <w:rPr>
          <w:rFonts w:ascii="TH Niramit AS" w:hAnsi="TH Niramit AS" w:cs="TH Niramit AS"/>
          <w:sz w:val="32"/>
          <w:szCs w:val="32"/>
        </w:rPr>
        <w:t>6</w:t>
      </w:r>
      <w:r w:rsidR="00490788" w:rsidRPr="008B386B">
        <w:rPr>
          <w:rFonts w:ascii="TH Niramit AS" w:hAnsi="TH Niramit AS" w:cs="TH Niramit AS"/>
          <w:sz w:val="32"/>
          <w:szCs w:val="32"/>
          <w:cs/>
        </w:rPr>
        <w:t>4</w:t>
      </w:r>
      <w:r w:rsidR="005C78F6" w:rsidRPr="008B386B">
        <w:rPr>
          <w:rFonts w:ascii="TH Niramit AS" w:hAnsi="TH Niramit AS" w:cs="TH Niramit AS"/>
          <w:sz w:val="32"/>
          <w:szCs w:val="32"/>
          <w:cs/>
        </w:rPr>
        <w:t xml:space="preserve"> โดยมุ่งหวัง</w:t>
      </w:r>
      <w:r w:rsidR="000A2AEC" w:rsidRPr="008B386B">
        <w:rPr>
          <w:rFonts w:ascii="TH Niramit AS" w:hAnsi="TH Niramit AS" w:cs="TH Niramit AS"/>
          <w:sz w:val="32"/>
          <w:szCs w:val="32"/>
          <w:cs/>
        </w:rPr>
        <w:t>เพื่อให้นักศึกษาสามารถสำเร็จการศึกษาได้ตามรอบ</w:t>
      </w:r>
      <w:r w:rsidR="005C78F6" w:rsidRPr="008B386B">
        <w:rPr>
          <w:rFonts w:ascii="TH Niramit AS" w:hAnsi="TH Niramit AS" w:cs="TH Niramit AS"/>
          <w:sz w:val="32"/>
          <w:szCs w:val="32"/>
          <w:cs/>
        </w:rPr>
        <w:t>ระยะเวลาการศึกษา</w:t>
      </w:r>
    </w:p>
    <w:p w14:paraId="5C549770" w14:textId="25B24F7A" w:rsidR="00A645EF" w:rsidRPr="008B386B" w:rsidRDefault="00A645EF" w:rsidP="008B386B">
      <w:pPr>
        <w:pStyle w:val="ListParagraph"/>
        <w:numPr>
          <w:ilvl w:val="0"/>
          <w:numId w:val="10"/>
        </w:numPr>
        <w:ind w:left="1560" w:hanging="426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งานให้คำแนะนำ</w:t>
      </w:r>
      <w:r w:rsidR="00DD7A41" w:rsidRPr="008B386B">
        <w:rPr>
          <w:rFonts w:ascii="TH Niramit AS" w:hAnsi="TH Niramit AS" w:cs="TH Niramit AS"/>
          <w:b/>
          <w:bCs/>
          <w:sz w:val="32"/>
          <w:szCs w:val="32"/>
          <w:cs/>
        </w:rPr>
        <w:t>และคำปรึกษา</w:t>
      </w:r>
    </w:p>
    <w:p w14:paraId="6EC2869F" w14:textId="77777777" w:rsidR="00333ECC" w:rsidRPr="008B386B" w:rsidRDefault="00A645EF" w:rsidP="008B386B">
      <w:pPr>
        <w:pStyle w:val="ListParagraph"/>
        <w:ind w:left="0" w:firstLine="1134"/>
        <w:rPr>
          <w:rStyle w:val="Hyperlink"/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มหาวิทยาลัยมีบริการด้านการให้คำปรึกษา </w:t>
      </w: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ด้านการใช้ชีวิตในรั้วมหาวิทยาลัยแก่นักศึกษา </w:t>
      </w:r>
      <w:r w:rsidR="007226C5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อาทิเช่น ปัญหาด้านการเรียน ด้านสุขภาพ ปัญหาส่วนตัว โรคซึมเศร้า เป็นต้น </w:t>
      </w: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ซึ่งการจัดบริการมี</w:t>
      </w:r>
      <w:hyperlink r:id="rId9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ขั้นตอนการดำเนินงานการช่วยเหลือนักศึกษาที่มาขอรับคำปรึกษา</w:t>
        </w:r>
      </w:hyperlink>
      <w:r w:rsidR="003B5574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และกระบวนการส่งต่อสำหรับนักศึกษากลุ่มเสี่ยง </w:t>
      </w: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เพื่อให้สามารถดำรงชีวิตระหว่างกำลังศึกษาได้อย่างมีความสุข สามารถป้องกันและแก้ไขปัญหาของตนเองได้อย่างมีประสิทธิภาพและสำเร็จการศึกษา</w:t>
      </w:r>
      <w:r w:rsidR="00DD7A41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ได้ตามรอบระยะเวลาการศึกษา</w:t>
      </w: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3B5574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ซึ่งในปีการศึกษา 2564 มีนักศึกษามาใช้บริการ </w:t>
      </w:r>
      <w:hyperlink r:id="rId10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จำนวน 567 ราย</w:t>
        </w:r>
      </w:hyperlink>
      <w:r w:rsidR="002976CF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พบว่า </w:t>
      </w:r>
      <w:r w:rsidR="00057C59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การให้คำปรึกษาด้าน</w:t>
      </w:r>
      <w:r w:rsidR="00057C59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lastRenderedPageBreak/>
        <w:t>ทุนการศึกษา/การเบิกจ่ายทุนการศึกษา มี</w:t>
      </w:r>
      <w:r w:rsidR="00333ECC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นักศึกษามาใช้บริการ</w:t>
      </w:r>
      <w:r w:rsidR="00057C59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มากที่สุด (250 ราย) </w:t>
      </w:r>
      <w:r w:rsidR="00333ECC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รวมถึง</w:t>
      </w:r>
      <w:r w:rsidR="001A5ABF" w:rsidRPr="008B386B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การให้คำปรึกษาด้านการเรียน จำนวน 35 ราย และการให้คำปรึกษาด้านการปรับตัว จำนวน 15 ราย ตามลำดับ</w:t>
      </w:r>
    </w:p>
    <w:p w14:paraId="357825B7" w14:textId="377167E8" w:rsidR="00A645EF" w:rsidRPr="008B386B" w:rsidRDefault="00A645EF" w:rsidP="008B386B">
      <w:pPr>
        <w:pStyle w:val="ListParagraph"/>
        <w:numPr>
          <w:ilvl w:val="0"/>
          <w:numId w:val="10"/>
        </w:numPr>
        <w:tabs>
          <w:tab w:val="left" w:pos="1560"/>
        </w:tabs>
        <w:ind w:left="0" w:firstLine="1134"/>
        <w:rPr>
          <w:rFonts w:ascii="TH Niramit AS" w:hAnsi="TH Niramit AS" w:cs="TH Niramit AS"/>
          <w:color w:val="0000FF"/>
          <w:sz w:val="32"/>
          <w:szCs w:val="32"/>
          <w:u w:val="single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การเตรียมความพร้อมก่อนออกไปปฏิบัติสหกิจศึกษาและการเตรียม</w:t>
      </w:r>
      <w:r w:rsidRPr="008B386B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ความพร้อมทางทักษะอาชีพ</w:t>
      </w:r>
    </w:p>
    <w:p w14:paraId="66F37BF7" w14:textId="2988D9B9" w:rsidR="00B00E38" w:rsidRPr="008B386B" w:rsidRDefault="00000000" w:rsidP="008B386B">
      <w:pPr>
        <w:ind w:firstLine="1134"/>
        <w:rPr>
          <w:color w:val="FF0000"/>
          <w:sz w:val="32"/>
          <w:szCs w:val="32"/>
        </w:rPr>
      </w:pPr>
      <w:hyperlink r:id="rId11" w:history="1">
        <w:r w:rsidR="00A645EF" w:rsidRPr="008B386B">
          <w:rPr>
            <w:rStyle w:val="Hyperlink"/>
            <w:sz w:val="32"/>
            <w:szCs w:val="32"/>
            <w:cs/>
          </w:rPr>
          <w:t>ฝ่ายสหกิจศึกษาและพัฒนาอาชีพ</w:t>
        </w:r>
      </w:hyperlink>
      <w:r w:rsidR="00A645EF" w:rsidRPr="008B386B">
        <w:rPr>
          <w:color w:val="000000" w:themeColor="text1"/>
          <w:sz w:val="32"/>
          <w:szCs w:val="32"/>
          <w:cs/>
        </w:rPr>
        <w:t xml:space="preserve"> ได้</w:t>
      </w:r>
      <w:r w:rsidR="00136610" w:rsidRPr="008B386B">
        <w:rPr>
          <w:color w:val="000000" w:themeColor="text1"/>
          <w:sz w:val="32"/>
          <w:szCs w:val="32"/>
          <w:cs/>
        </w:rPr>
        <w:t>จัด</w:t>
      </w:r>
      <w:r w:rsidR="00A645EF" w:rsidRPr="008B386B">
        <w:rPr>
          <w:color w:val="000000" w:themeColor="text1"/>
          <w:sz w:val="32"/>
          <w:szCs w:val="32"/>
          <w:cs/>
        </w:rPr>
        <w:t>ฝึกอบรมการเตรียมความพร้อมของนักศึกษาก่อนออกไปปฏิบัติงานสหกิจศึกษาตามเกณฑ์</w:t>
      </w:r>
      <w:r w:rsidR="00A645EF" w:rsidRPr="008B386B">
        <w:rPr>
          <w:sz w:val="32"/>
          <w:szCs w:val="32"/>
          <w:cs/>
        </w:rPr>
        <w:t>มาตรฐานสหกิจศึกษาของสำนัก</w:t>
      </w:r>
      <w:r w:rsidR="00136610" w:rsidRPr="008B386B">
        <w:rPr>
          <w:sz w:val="32"/>
          <w:szCs w:val="32"/>
          <w:cs/>
        </w:rPr>
        <w:t>งาน</w:t>
      </w:r>
      <w:r w:rsidR="00A645EF" w:rsidRPr="008B386B">
        <w:rPr>
          <w:sz w:val="32"/>
          <w:szCs w:val="32"/>
          <w:cs/>
        </w:rPr>
        <w:t>ปลัดกระทรวงการอุดมศึกษา วิทยาศาสตร์ วิจัยและนวัตกรรม (สป. อว) และสมาคมสหกิจศึกษาไทย อย่างต่อเนื่องทุกปีการศึกษา</w:t>
      </w:r>
      <w:r w:rsidR="00F54DB6" w:rsidRPr="008B386B">
        <w:rPr>
          <w:sz w:val="32"/>
          <w:szCs w:val="32"/>
          <w:cs/>
        </w:rPr>
        <w:t xml:space="preserve"> </w:t>
      </w:r>
      <w:r w:rsidR="00D245D0" w:rsidRPr="008B386B">
        <w:rPr>
          <w:sz w:val="32"/>
          <w:szCs w:val="32"/>
          <w:cs/>
        </w:rPr>
        <w:t>ในประเด็น 5 หัวข้อ ได้แก่ การพัฒนาบุคลิกภาพ การเขียนใบสมัครงานและการสอบสัมภาษณ์งาน ทักษะการแก้ไขปัญหาเฉพาะหน้า เทคนิคการเขียนรายงานและการนำเสนอ คุณธรรมและจริยธรรม นอกจากนี้ ยัง</w:t>
      </w:r>
      <w:r w:rsidR="00F54DB6" w:rsidRPr="008B386B">
        <w:rPr>
          <w:sz w:val="32"/>
          <w:szCs w:val="32"/>
          <w:cs/>
        </w:rPr>
        <w:t>จัดให้มีช่องทางการบริการให้มีการให้คำปรึกษา แนะนำ  และช่วยเหลือนักศึกษาทั้งด้านการลงทะเบียนเรียนกลุ่มวิชาสหกิจศึกษา การ</w:t>
      </w:r>
      <w:r w:rsidR="00FB3101" w:rsidRPr="008B386B">
        <w:rPr>
          <w:sz w:val="32"/>
          <w:szCs w:val="32"/>
          <w:cs/>
        </w:rPr>
        <w:t>เข้าร่วม</w:t>
      </w:r>
      <w:r w:rsidR="00F54DB6" w:rsidRPr="008B386B">
        <w:rPr>
          <w:sz w:val="32"/>
          <w:szCs w:val="32"/>
          <w:cs/>
        </w:rPr>
        <w:t>อบรมเตรียมความพร้อม</w:t>
      </w:r>
      <w:r w:rsidR="00FB3101" w:rsidRPr="008B386B">
        <w:rPr>
          <w:sz w:val="32"/>
          <w:szCs w:val="32"/>
          <w:cs/>
        </w:rPr>
        <w:t>ฯ มี</w:t>
      </w:r>
      <w:hyperlink r:id="rId12" w:history="1">
        <w:r w:rsidR="00FB3101" w:rsidRPr="008B386B">
          <w:rPr>
            <w:rStyle w:val="Hyperlink"/>
            <w:sz w:val="32"/>
            <w:szCs w:val="32"/>
            <w:cs/>
          </w:rPr>
          <w:t>การประชาสัมพันธ์</w:t>
        </w:r>
      </w:hyperlink>
      <w:r w:rsidR="00F54DB6" w:rsidRPr="008B386B">
        <w:rPr>
          <w:sz w:val="32"/>
          <w:szCs w:val="32"/>
          <w:cs/>
        </w:rPr>
        <w:t>ข่าวสารด้านสหกิจศึกษา</w:t>
      </w:r>
      <w:r w:rsidR="00FB3101" w:rsidRPr="008B386B">
        <w:rPr>
          <w:sz w:val="32"/>
          <w:szCs w:val="32"/>
          <w:cs/>
        </w:rPr>
        <w:t xml:space="preserve"> </w:t>
      </w:r>
      <w:hyperlink r:id="rId13" w:history="1">
        <w:r w:rsidR="00F54DB6" w:rsidRPr="008B386B">
          <w:rPr>
            <w:rStyle w:val="Hyperlink"/>
            <w:sz w:val="32"/>
            <w:szCs w:val="32"/>
            <w:cs/>
          </w:rPr>
          <w:t>การรับสมัครงาน การหารายได้ระหว่างเรียน</w:t>
        </w:r>
      </w:hyperlink>
      <w:r w:rsidR="00F54DB6" w:rsidRPr="008B386B">
        <w:rPr>
          <w:sz w:val="32"/>
          <w:szCs w:val="32"/>
          <w:cs/>
        </w:rPr>
        <w:t xml:space="preserve"> </w:t>
      </w:r>
      <w:r w:rsidR="00FB3101" w:rsidRPr="008B386B">
        <w:rPr>
          <w:sz w:val="32"/>
          <w:szCs w:val="32"/>
          <w:cs/>
        </w:rPr>
        <w:t>และ</w:t>
      </w:r>
      <w:r w:rsidR="00F54DB6" w:rsidRPr="008B386B">
        <w:rPr>
          <w:sz w:val="32"/>
          <w:szCs w:val="32"/>
          <w:cs/>
        </w:rPr>
        <w:t xml:space="preserve">ความรู้ด้านการพัฒนาอาชีพ </w:t>
      </w:r>
    </w:p>
    <w:p w14:paraId="6FD9FBF7" w14:textId="5D89EAF7" w:rsidR="00A645EF" w:rsidRPr="008B386B" w:rsidRDefault="00DE4B11" w:rsidP="008B386B">
      <w:pPr>
        <w:pStyle w:val="ListParagraph"/>
        <w:numPr>
          <w:ilvl w:val="0"/>
          <w:numId w:val="10"/>
        </w:numPr>
        <w:ind w:left="1559" w:hanging="425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บริการนักศึกษา</w:t>
      </w:r>
    </w:p>
    <w:bookmarkEnd w:id="0"/>
    <w:p w14:paraId="50816F1E" w14:textId="205EFF2B" w:rsidR="00115553" w:rsidRPr="008B386B" w:rsidRDefault="00D54D93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  <w:cs/>
        </w:rPr>
        <w:t xml:space="preserve">นอกจากนี้ มหาวิทยาลัยยังมีบริการสิ่งสนับสนุนช่วยเพื่อช่วยเหลือผู้เรียนในด้านอื่น ๆ </w:t>
      </w:r>
      <w:r w:rsidR="00E91A36" w:rsidRPr="008B386B">
        <w:rPr>
          <w:sz w:val="32"/>
          <w:szCs w:val="32"/>
          <w:cs/>
        </w:rPr>
        <w:br/>
      </w:r>
      <w:r w:rsidRPr="008B386B">
        <w:rPr>
          <w:sz w:val="32"/>
          <w:szCs w:val="32"/>
          <w:cs/>
        </w:rPr>
        <w:t xml:space="preserve">อีกด้วย </w:t>
      </w:r>
      <w:r w:rsidR="00546179" w:rsidRPr="008B386B">
        <w:rPr>
          <w:sz w:val="32"/>
          <w:szCs w:val="32"/>
          <w:cs/>
        </w:rPr>
        <w:t>ยกตัวอย่างเช่น</w:t>
      </w:r>
      <w:r w:rsidRPr="008B386B">
        <w:rPr>
          <w:sz w:val="32"/>
          <w:szCs w:val="32"/>
          <w:cs/>
        </w:rPr>
        <w:t xml:space="preserve"> </w:t>
      </w:r>
    </w:p>
    <w:p w14:paraId="29DC6C64" w14:textId="5494B3C1" w:rsidR="00BC25D8" w:rsidRPr="008B386B" w:rsidRDefault="00D54D93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ด้าน</w:t>
      </w:r>
      <w:hyperlink r:id="rId14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ทุนการศึกษา</w:t>
        </w:r>
      </w:hyperlink>
      <w:r w:rsidR="00CA489B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71563" w:rsidRPr="008B386B">
        <w:rPr>
          <w:rFonts w:ascii="TH Niramit AS" w:hAnsi="TH Niramit AS" w:cs="TH Niramit AS"/>
          <w:sz w:val="32"/>
          <w:szCs w:val="32"/>
          <w:cs/>
        </w:rPr>
        <w:t>โดย</w:t>
      </w:r>
      <w:r w:rsidR="00CA0E4A" w:rsidRPr="008B386B">
        <w:rPr>
          <w:rFonts w:ascii="TH Niramit AS" w:hAnsi="TH Niramit AS" w:cs="TH Niramit AS"/>
          <w:sz w:val="32"/>
          <w:szCs w:val="32"/>
          <w:cs/>
        </w:rPr>
        <w:t>ให้ความช่วยเหลือแก่นักศึกษาที่ขาดแคลนทุนทรัพย์ ได้มีโอกาสศึกษาเล่าเรียนจน</w:t>
      </w:r>
      <w:r w:rsidR="00D71563" w:rsidRPr="008B386B">
        <w:rPr>
          <w:rFonts w:ascii="TH Niramit AS" w:hAnsi="TH Niramit AS" w:cs="TH Niramit AS"/>
          <w:sz w:val="32"/>
          <w:szCs w:val="32"/>
          <w:cs/>
        </w:rPr>
        <w:t>สำเร็จ</w:t>
      </w:r>
      <w:r w:rsidR="00CA0E4A" w:rsidRPr="008B386B">
        <w:rPr>
          <w:rFonts w:ascii="TH Niramit AS" w:hAnsi="TH Niramit AS" w:cs="TH Niramit AS"/>
          <w:sz w:val="32"/>
          <w:szCs w:val="32"/>
          <w:cs/>
        </w:rPr>
        <w:t>การศึกษา มีการจัดสรรงบประมาณสนับสนุนและได้รับการสนับสนุนจากหน่วยงานภายนอก</w:t>
      </w:r>
      <w:r w:rsidR="00CA489B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A0E4A" w:rsidRPr="008B386B">
        <w:rPr>
          <w:rFonts w:ascii="TH Niramit AS" w:hAnsi="TH Niramit AS" w:cs="TH Niramit AS"/>
          <w:sz w:val="32"/>
          <w:szCs w:val="32"/>
          <w:cs/>
        </w:rPr>
        <w:t>ทั้งภาครัฐ เอกชน บริษัท ห้างร้าน มูลนิธิ ศิษย์เก่า</w:t>
      </w:r>
      <w:r w:rsidR="00D71563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A0E4A" w:rsidRPr="008B386B">
        <w:rPr>
          <w:rFonts w:ascii="TH Niramit AS" w:hAnsi="TH Niramit AS" w:cs="TH Niramit AS"/>
          <w:sz w:val="32"/>
          <w:szCs w:val="32"/>
          <w:cs/>
        </w:rPr>
        <w:t xml:space="preserve">ฯลฯ นำมาจัดสรรเป็นทุนการศึกษาให้แก่นักศึกษาที่มีฐานะยากจน มุ่งมั่นในการเรียน มีจิตอาสา และสร้างชื่อเสียงให้มหาวิทยาลัย </w:t>
      </w:r>
    </w:p>
    <w:p w14:paraId="43C68D09" w14:textId="5C8A359E" w:rsidR="00BC25D8" w:rsidRPr="008B386B" w:rsidRDefault="00000000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hyperlink r:id="rId15" w:history="1">
        <w:r w:rsidR="00D71563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การให้บริการกู้ยืมเงินกองทุนเงินให้กู้ยืมเพื่อการศึกษา</w:t>
        </w:r>
      </w:hyperlink>
      <w:r w:rsidR="00D71563" w:rsidRPr="008B386B">
        <w:rPr>
          <w:rStyle w:val="Hyperlink"/>
          <w:rFonts w:ascii="TH Niramit AS" w:hAnsi="TH Niramit AS" w:cs="TH Niramit AS"/>
          <w:sz w:val="32"/>
          <w:szCs w:val="32"/>
          <w:u w:val="none"/>
          <w:cs/>
        </w:rPr>
        <w:t xml:space="preserve"> </w:t>
      </w:r>
      <w:r w:rsidR="00CA489B" w:rsidRPr="008B386B">
        <w:rPr>
          <w:rFonts w:ascii="TH Niramit AS" w:hAnsi="TH Niramit AS" w:cs="TH Niramit AS"/>
          <w:sz w:val="32"/>
          <w:szCs w:val="32"/>
          <w:cs/>
        </w:rPr>
        <w:t>ซึ่งจะช่วยบรรเทาความเดือดร้อนด้านการเงิน ส่งผลให้นักศึกษาลดความกังวลใจ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>และ</w:t>
      </w:r>
      <w:r w:rsidR="00CA489B" w:rsidRPr="008B386B">
        <w:rPr>
          <w:rFonts w:ascii="TH Niramit AS" w:hAnsi="TH Niramit AS" w:cs="TH Niramit AS"/>
          <w:sz w:val="32"/>
          <w:szCs w:val="32"/>
          <w:cs/>
        </w:rPr>
        <w:t>มีความตั้งใจศึกษาเล่าเรียนจน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>สำเร็จ</w:t>
      </w:r>
      <w:r w:rsidR="00CA489B" w:rsidRPr="008B386B">
        <w:rPr>
          <w:rFonts w:ascii="TH Niramit AS" w:hAnsi="TH Niramit AS" w:cs="TH Niramit AS"/>
          <w:sz w:val="32"/>
          <w:szCs w:val="32"/>
          <w:cs/>
        </w:rPr>
        <w:t>การศึกษา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 xml:space="preserve">ได้ </w:t>
      </w:r>
      <w:bookmarkStart w:id="1" w:name="_Hlk109038926"/>
      <w:r w:rsidR="00DE4B11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bookmarkEnd w:id="1"/>
    </w:p>
    <w:p w14:paraId="097BCED9" w14:textId="3A3E9590" w:rsidR="00BC25D8" w:rsidRPr="008B386B" w:rsidRDefault="00D54D93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การให้บริการช่วยเหลือนักศึกษาพิการ โดยการจัดตั้ง</w:t>
      </w:r>
      <w:hyperlink r:id="rId16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ศูนย์ให้บริการและสนับสนุนนักศึกษาพิการ (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  <w:bdr w:val="none" w:sz="0" w:space="0" w:color="auto" w:frame="1"/>
            <w:shd w:val="clear" w:color="auto" w:fill="FFFFFF"/>
          </w:rPr>
          <w:t>Disability Support Services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</w:rPr>
          <w:t>; DSS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>โดยมีนักแนะแนวการศึกษาเป็นผู้ดูแลให้คำปรึกษาด้านวิชาการและพัฒนาทักษะชีวิตแก่นักศึกษาพิการและมีเครือข่ายการดูแลนักศึกษาพิการในแต่ละคณะ/วิทยาลัย</w:t>
      </w:r>
      <w:r w:rsidR="003E3A5F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37C67" w:rsidRPr="008B386B">
        <w:rPr>
          <w:rFonts w:ascii="TH Niramit AS" w:hAnsi="TH Niramit AS" w:cs="TH Niramit AS"/>
          <w:sz w:val="32"/>
          <w:szCs w:val="32"/>
          <w:cs/>
        </w:rPr>
        <w:t>ซึ่ง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 xml:space="preserve">ภายในศูนย์ </w:t>
      </w:r>
      <w:r w:rsidR="00F35431" w:rsidRPr="008B386B">
        <w:rPr>
          <w:rFonts w:ascii="TH Niramit AS" w:hAnsi="TH Niramit AS" w:cs="TH Niramit AS"/>
          <w:sz w:val="32"/>
          <w:szCs w:val="32"/>
        </w:rPr>
        <w:t xml:space="preserve">DSS 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 xml:space="preserve">มีการจัดพื้นที่เป็นสัดส่วนสำหรับอำนวยความสะดวกให้กับนักศึกษาพิการ มีทางลาด ห้องน้ำ เครื่องปรับอากาศ บริการด้านเทคโนโลยีสารสนเทศ สื่อสิ่งพิมพ์ เช่น หนังสืออ่านนอกเวลาเรียน ความรู้ด้านอาชีพ มีบริการให้ยืมอุปกรณ์ประกอบการเรียน เช่น เครื่องพิมพ์ 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lastRenderedPageBreak/>
        <w:t>(</w:t>
      </w:r>
      <w:r w:rsidR="00F35431" w:rsidRPr="008B386B">
        <w:rPr>
          <w:rFonts w:ascii="TH Niramit AS" w:hAnsi="TH Niramit AS" w:cs="TH Niramit AS"/>
          <w:sz w:val="32"/>
          <w:szCs w:val="32"/>
        </w:rPr>
        <w:t xml:space="preserve">Printer) 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>เครื่องอัดเสียง คอมพิวเตอร์แบบพกพา (</w:t>
      </w:r>
      <w:r w:rsidR="00F35431" w:rsidRPr="008B386B">
        <w:rPr>
          <w:rFonts w:ascii="TH Niramit AS" w:hAnsi="TH Niramit AS" w:cs="TH Niramit AS"/>
          <w:sz w:val="32"/>
          <w:szCs w:val="32"/>
        </w:rPr>
        <w:t xml:space="preserve">Laptop Computer) </w:t>
      </w:r>
      <w:r w:rsidR="00437C67" w:rsidRPr="008B386B">
        <w:rPr>
          <w:rFonts w:ascii="TH Niramit AS" w:hAnsi="TH Niramit AS" w:cs="TH Niramit AS"/>
          <w:sz w:val="32"/>
          <w:szCs w:val="32"/>
          <w:cs/>
        </w:rPr>
        <w:t>รวมถึง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 xml:space="preserve">สามารถใช้ศูนย์ </w:t>
      </w:r>
      <w:r w:rsidR="00F35431" w:rsidRPr="008B386B">
        <w:rPr>
          <w:rFonts w:ascii="TH Niramit AS" w:hAnsi="TH Niramit AS" w:cs="TH Niramit AS"/>
          <w:sz w:val="32"/>
          <w:szCs w:val="32"/>
        </w:rPr>
        <w:t xml:space="preserve">DSS </w:t>
      </w:r>
      <w:r w:rsidR="00F35431" w:rsidRPr="008B386B">
        <w:rPr>
          <w:rFonts w:ascii="TH Niramit AS" w:hAnsi="TH Niramit AS" w:cs="TH Niramit AS"/>
          <w:sz w:val="32"/>
          <w:szCs w:val="32"/>
          <w:cs/>
        </w:rPr>
        <w:t>ในการอ่านหนังสือ ทำงาน หรือทำกิจกรรมได้</w:t>
      </w:r>
      <w:r w:rsidR="00437C67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62773EC0" w14:textId="149268A1" w:rsidR="00BC25D8" w:rsidRPr="008B386B" w:rsidRDefault="00D54D93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การให้บริการดูแลด้านสุขภาพแก่นักศึกษาและบุคลากรของมหาวิทยาลัย </w:t>
      </w:r>
      <w:r w:rsidR="00B97921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เพื่อส่งเสริมให้นักศึกษามีสุขภาพอนามัยที่ดีตลอดการศึกษาภายในมหาวิทยาลัย โดยมีพยาบาลวิชาชีพเป็น</w:t>
      </w:r>
      <w:r w:rsidR="00917E20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B97921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ผู้ให้บริการ และมีการจัดทำประกันอุบัติเหตุให้กับนักศึกษาทุกคน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</w:t>
      </w:r>
      <w:r w:rsidR="00917E20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B97921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เพื่อนักศึกษาจะได้ใช้บริการรักษาอาการเจ็บป่วยโดยไม่ต้องเสียค่าใช้จ่าย</w:t>
      </w:r>
      <w:r w:rsidR="00CA0E4A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</w:t>
      </w:r>
    </w:p>
    <w:p w14:paraId="33232984" w14:textId="29553B76" w:rsidR="00BE5482" w:rsidRPr="008B386B" w:rsidRDefault="00D54D93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</w:t>
      </w:r>
      <w:r w:rsidRPr="008B386B">
        <w:rPr>
          <w:rFonts w:ascii="TH Niramit AS" w:hAnsi="TH Niramit AS" w:cs="TH Niramit AS"/>
          <w:sz w:val="32"/>
          <w:szCs w:val="32"/>
          <w:cs/>
        </w:rPr>
        <w:t>ดูแลบริหารจัดการกำกับพื้นที่อาคารเทิดกสิกร (</w:t>
      </w:r>
      <w:hyperlink r:id="rId17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โรงอาหารเทิดกสิกร</w:t>
        </w:r>
      </w:hyperlink>
      <w:r w:rsidRPr="008B386B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B97B03" w:rsidRPr="008B386B">
        <w:rPr>
          <w:rFonts w:ascii="TH Niramit AS" w:hAnsi="TH Niramit AS" w:cs="TH Niramit AS"/>
          <w:sz w:val="32"/>
          <w:szCs w:val="32"/>
          <w:cs/>
        </w:rPr>
        <w:t>ซึ่งมีร้านค้าผู้ประกอบการบริการจำหน่ายอาหารให้เลือกหลากหลายชนิด</w:t>
      </w:r>
      <w:r w:rsidR="0086402B" w:rsidRPr="008B386B">
        <w:rPr>
          <w:rFonts w:ascii="TH Niramit AS" w:hAnsi="TH Niramit AS" w:cs="TH Niramit AS"/>
          <w:sz w:val="32"/>
          <w:szCs w:val="32"/>
          <w:cs/>
        </w:rPr>
        <w:t xml:space="preserve"> โดยบริหารจัดการคุณภาพอาหารยังยึดแนวปฏิบัติตาม</w:t>
      </w:r>
      <w:hyperlink r:id="rId18" w:history="1">
        <w:r w:rsidR="0086402B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มาตรฐานหลักสุขาภิบาลอาหารของสาธารณสุข</w:t>
        </w:r>
      </w:hyperlink>
      <w:r w:rsidR="0086402B" w:rsidRPr="008B386B">
        <w:rPr>
          <w:rFonts w:ascii="TH Niramit AS" w:hAnsi="TH Niramit AS" w:cs="TH Niramit AS"/>
          <w:sz w:val="32"/>
          <w:szCs w:val="32"/>
          <w:cs/>
        </w:rPr>
        <w:t>ที่กำหนดไว้ และอยู่ภายใต้การควบคุมโดยคณะกรรมการดำเนินงานพัฒนาร้านค้าโรงอาหารเทิดกสิกร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91A36" w:rsidRPr="008B386B">
        <w:rPr>
          <w:rFonts w:ascii="TH Niramit AS" w:hAnsi="TH Niramit AS" w:cs="TH Niramit AS"/>
          <w:sz w:val="32"/>
          <w:szCs w:val="32"/>
          <w:cs/>
        </w:rPr>
        <w:t>อีกทั้ง</w:t>
      </w:r>
      <w:r w:rsidR="0034511B" w:rsidRPr="008B386B">
        <w:rPr>
          <w:rFonts w:ascii="TH Niramit AS" w:hAnsi="TH Niramit AS" w:cs="TH Niramit AS"/>
          <w:sz w:val="32"/>
          <w:szCs w:val="32"/>
          <w:cs/>
        </w:rPr>
        <w:t>มีการ</w:t>
      </w:r>
      <w:r w:rsidR="00B97B03" w:rsidRPr="008B386B">
        <w:rPr>
          <w:rFonts w:ascii="TH Niramit AS" w:hAnsi="TH Niramit AS" w:cs="TH Niramit AS"/>
          <w:sz w:val="32"/>
          <w:szCs w:val="32"/>
          <w:cs/>
        </w:rPr>
        <w:t>ติดตั้งกล้องวงจรปิด</w:t>
      </w:r>
      <w:r w:rsidR="00E91A36" w:rsidRPr="008B386B">
        <w:rPr>
          <w:rFonts w:ascii="TH Niramit AS" w:hAnsi="TH Niramit AS" w:cs="TH Niramit AS"/>
          <w:sz w:val="32"/>
          <w:szCs w:val="32"/>
          <w:cs/>
        </w:rPr>
        <w:t xml:space="preserve"> จำนวน</w:t>
      </w:r>
      <w:r w:rsidR="00B97B03" w:rsidRPr="008B386B">
        <w:rPr>
          <w:rFonts w:ascii="TH Niramit AS" w:hAnsi="TH Niramit AS" w:cs="TH Niramit AS"/>
          <w:sz w:val="32"/>
          <w:szCs w:val="32"/>
          <w:cs/>
        </w:rPr>
        <w:t xml:space="preserve"> 16 จุด และมีบริการห้องประชุมโรงอาหารเทิดกสิกรสำหรับจัดงานประชุม สัมมานาต่าง</w:t>
      </w:r>
      <w:r w:rsidR="0034511B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97B03" w:rsidRPr="008B386B">
        <w:rPr>
          <w:rFonts w:ascii="TH Niramit AS" w:hAnsi="TH Niramit AS" w:cs="TH Niramit AS"/>
          <w:sz w:val="32"/>
          <w:szCs w:val="32"/>
          <w:cs/>
        </w:rPr>
        <w:t>ๆ ให้กับนักศึกษาและบุคลากรคณะต่าง</w:t>
      </w:r>
      <w:r w:rsidR="0034511B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97B03" w:rsidRPr="008B386B">
        <w:rPr>
          <w:rFonts w:ascii="TH Niramit AS" w:hAnsi="TH Niramit AS" w:cs="TH Niramit AS"/>
          <w:sz w:val="32"/>
          <w:szCs w:val="32"/>
          <w:cs/>
        </w:rPr>
        <w:t>ๆ สามารถมาใช้บริการภายในอาคารโรงอาหาเทิดกสิก</w:t>
      </w:r>
      <w:r w:rsidR="0034511B" w:rsidRPr="008B386B">
        <w:rPr>
          <w:rFonts w:ascii="TH Niramit AS" w:hAnsi="TH Niramit AS" w:cs="TH Niramit AS"/>
          <w:sz w:val="32"/>
          <w:szCs w:val="32"/>
          <w:cs/>
        </w:rPr>
        <w:t>รได้</w:t>
      </w:r>
      <w:bookmarkStart w:id="2" w:name="_Hlk100562401"/>
    </w:p>
    <w:p w14:paraId="340CACB4" w14:textId="77777777" w:rsidR="004721AE" w:rsidRPr="008B386B" w:rsidRDefault="00BE5482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>ให้บริการ</w:t>
      </w:r>
      <w:hyperlink r:id="rId19" w:history="1">
        <w:r w:rsidR="00BC25D8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ระบบเครือข่ายอินเทอร์เน็ตความเร็วสูง</w:t>
        </w:r>
      </w:hyperlink>
      <w:r w:rsidR="00BC25D8" w:rsidRPr="008B386B">
        <w:rPr>
          <w:rFonts w:ascii="TH Niramit AS" w:hAnsi="TH Niramit AS" w:cs="TH Niramit AS"/>
          <w:sz w:val="32"/>
          <w:szCs w:val="32"/>
          <w:cs/>
        </w:rPr>
        <w:t>และอินเทอร์เน็ตไร้สาย</w:t>
      </w:r>
      <w:r w:rsidRPr="008B386B">
        <w:rPr>
          <w:rFonts w:ascii="TH Niramit AS" w:hAnsi="TH Niramit AS" w:cs="TH Niramit AS"/>
          <w:sz w:val="32"/>
          <w:szCs w:val="32"/>
          <w:cs/>
        </w:rPr>
        <w:t>ที่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สามารถใช้งานได้ตลอด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24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ชั่วโมง </w:t>
      </w:r>
      <w:r w:rsidRPr="008B386B">
        <w:rPr>
          <w:rFonts w:ascii="TH Niramit AS" w:hAnsi="TH Niramit AS" w:cs="TH Niramit AS"/>
          <w:sz w:val="32"/>
          <w:szCs w:val="32"/>
          <w:cs/>
        </w:rPr>
        <w:t>โดย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ได้มีการติดตั้งจุดกระจายสัญญาณ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MJU_WLAN  ,MJU_WLAN_Plus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Eduroam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>โดย</w:t>
      </w:r>
      <w:hyperlink r:id="rId20" w:history="1">
        <w:r w:rsidR="00BC25D8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มีจุดกระจายสัญญาณเครือข่ายไร้สาย</w:t>
        </w:r>
      </w:hyperlink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24473" w:rsidRPr="008B386B">
        <w:rPr>
          <w:rFonts w:ascii="TH Niramit AS" w:hAnsi="TH Niramit AS" w:cs="TH Niramit AS"/>
          <w:sz w:val="32"/>
          <w:szCs w:val="32"/>
          <w:cs/>
        </w:rPr>
        <w:t xml:space="preserve">ที่ดำเนินการโดยทางมหาวิทยาลัย จำนวน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739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>จุด</w:t>
      </w:r>
      <w:r w:rsidR="00824473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24473" w:rsidRPr="008B386B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เพื่อให้บริการด้านการสืบค้นข้อมูล และทบทวนรายวิชาแก่นักศึกษาภายในอาคารหอพักนักศึกษา</w:t>
      </w:r>
      <w:r w:rsidR="00824473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674DF" w:rsidRPr="008B386B">
        <w:rPr>
          <w:rFonts w:ascii="TH Niramit AS" w:hAnsi="TH Niramit AS" w:cs="TH Niramit AS"/>
          <w:sz w:val="32"/>
          <w:szCs w:val="32"/>
          <w:cs/>
        </w:rPr>
        <w:t>นอกจากนั้น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>ยังมีจุดกระจายสัญญาณเครือข่ายไร้สายของ บมจ. แอดวานซ์ อินโฟร์ เซอร์วิส (</w:t>
      </w:r>
      <w:r w:rsidR="00BC25D8" w:rsidRPr="008B386B">
        <w:rPr>
          <w:rFonts w:ascii="TH Niramit AS" w:hAnsi="TH Niramit AS" w:cs="TH Niramit AS"/>
          <w:sz w:val="32"/>
          <w:szCs w:val="32"/>
        </w:rPr>
        <w:t>AIS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850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="00BC25D8" w:rsidRPr="008B386B">
        <w:rPr>
          <w:rFonts w:ascii="TH Niramit AS" w:hAnsi="TH Niramit AS" w:cs="TH Niramit AS"/>
          <w:sz w:val="32"/>
          <w:szCs w:val="32"/>
        </w:rPr>
        <w:t>True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="00BC25D8" w:rsidRPr="008B386B">
        <w:rPr>
          <w:rFonts w:ascii="TH Niramit AS" w:hAnsi="TH Niramit AS" w:cs="TH Niramit AS"/>
          <w:sz w:val="32"/>
          <w:szCs w:val="32"/>
        </w:rPr>
        <w:t xml:space="preserve">1,602 </w:t>
      </w:r>
      <w:r w:rsidR="00BC25D8" w:rsidRPr="008B386B">
        <w:rPr>
          <w:rFonts w:ascii="TH Niramit AS" w:hAnsi="TH Niramit AS" w:cs="TH Niramit AS"/>
          <w:sz w:val="32"/>
          <w:szCs w:val="32"/>
          <w:cs/>
        </w:rPr>
        <w:t xml:space="preserve">จุดให้บริการ </w:t>
      </w:r>
    </w:p>
    <w:p w14:paraId="306B901F" w14:textId="26F4BED4" w:rsidR="00343C5B" w:rsidRPr="008B386B" w:rsidRDefault="00D36327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  <w:cs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</w:t>
      </w:r>
      <w:hyperlink r:id="rId21" w:history="1">
        <w:r w:rsidR="002D076A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จัดทำห้องเรียน </w:t>
        </w:r>
        <w:r w:rsidR="002D076A" w:rsidRPr="008B386B">
          <w:rPr>
            <w:rStyle w:val="Hyperlink"/>
            <w:rFonts w:ascii="TH Niramit AS" w:hAnsi="TH Niramit AS" w:cs="TH Niramit AS"/>
            <w:sz w:val="32"/>
            <w:szCs w:val="32"/>
          </w:rPr>
          <w:t>Smart classroom</w:t>
        </w:r>
      </w:hyperlink>
      <w:r w:rsidR="002D076A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เพื่อสนับสนุนและส่งเสริมการเรียนรู้ในศตวรรษที่ </w:t>
      </w:r>
      <w:r w:rsidRPr="008B386B">
        <w:rPr>
          <w:rFonts w:ascii="TH Niramit AS" w:hAnsi="TH Niramit AS" w:cs="TH Niramit AS"/>
          <w:sz w:val="32"/>
          <w:szCs w:val="32"/>
        </w:rPr>
        <w:t xml:space="preserve">21 </w:t>
      </w:r>
      <w:r w:rsidRPr="008B386B">
        <w:rPr>
          <w:rFonts w:ascii="TH Niramit AS" w:hAnsi="TH Niramit AS" w:cs="TH Niramit AS"/>
          <w:sz w:val="32"/>
          <w:szCs w:val="32"/>
          <w:cs/>
        </w:rPr>
        <w:t>โดยทำ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>การสำรวจระบบเครือข่ายอินเทอร์เน็ตสำหรับการรองรับการจัดการเรียนการสอนออนไลน์</w:t>
      </w:r>
      <w:r w:rsidR="00F73BD3" w:rsidRPr="008B386B">
        <w:rPr>
          <w:rFonts w:ascii="TH Niramit AS" w:hAnsi="TH Niramit AS" w:cs="TH Niramit AS"/>
          <w:sz w:val="32"/>
          <w:szCs w:val="32"/>
          <w:cs/>
        </w:rPr>
        <w:t>และ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ปรับปรุงระบบเครือข่ายอินเทอร์เน็ตหรือปรับปรุงประสิทธิภาพการให้บริการ </w:t>
      </w:r>
      <w:r w:rsidR="00F73BD3" w:rsidRPr="008B386B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ได้รับการอนุมัติจัดซื้อครุภัณฑ์ห้องเรียน 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Smart Classroom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>จำนวน 6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>ห้อง รวมไปถึงมหาวิทยาลัยแม่โจ้-ชุมพร 2 ห้อง เพื่อเพิ่มประสิทธิภาพการให้บริการแก่นักศึกษา</w:t>
      </w:r>
      <w:r w:rsidR="00F73BD3" w:rsidRPr="008B386B">
        <w:rPr>
          <w:rFonts w:ascii="TH Niramit AS" w:hAnsi="TH Niramit AS" w:cs="TH Niramit AS"/>
          <w:sz w:val="32"/>
          <w:szCs w:val="32"/>
          <w:cs/>
        </w:rPr>
        <w:t>ให้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สามารถจัดการเรียนการสอนในรูปแบบ 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Active Learning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ได้ </w:t>
      </w:r>
      <w:r w:rsidR="00343C5B" w:rsidRPr="008B386B">
        <w:rPr>
          <w:rFonts w:ascii="TH Niramit AS" w:hAnsi="TH Niramit AS" w:cs="TH Niramit AS"/>
          <w:sz w:val="32"/>
          <w:szCs w:val="32"/>
          <w:cs/>
        </w:rPr>
        <w:t xml:space="preserve"> ประกอบกับมี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ห้องบริการอินเทอร์เน็ต ณ อาคารเรียนรวม 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70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ปี สำหรับเป็นแหล่งสนับสนุนการเรียนการสอนและการค้นคว้า ซึ่งมีให้บริการทั้งหมด 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3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>ห้องบริการ มีเครื่องคอมพิวเตอร์ให้บริการทั้งหมด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 xml:space="preserve">จำนวน 3 ห้อง รวมเครื่องคอมพิวเตอร์ทั้งหมด </w:t>
      </w:r>
      <w:r w:rsidR="002D076A" w:rsidRPr="008B386B">
        <w:rPr>
          <w:rFonts w:ascii="TH Niramit AS" w:hAnsi="TH Niramit AS" w:cs="TH Niramit AS"/>
          <w:sz w:val="32"/>
          <w:szCs w:val="32"/>
        </w:rPr>
        <w:t xml:space="preserve">278 </w:t>
      </w:r>
      <w:r w:rsidR="002D076A" w:rsidRPr="008B386B">
        <w:rPr>
          <w:rFonts w:ascii="TH Niramit AS" w:hAnsi="TH Niramit AS" w:cs="TH Niramit AS"/>
          <w:sz w:val="32"/>
          <w:szCs w:val="32"/>
          <w:cs/>
        </w:rPr>
        <w:t>เครื่อง</w:t>
      </w:r>
    </w:p>
    <w:p w14:paraId="01276B79" w14:textId="722861D1" w:rsidR="004721AE" w:rsidRPr="008B386B" w:rsidRDefault="007E033C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การจัดทำเว็บไซต์ </w:t>
      </w:r>
      <w:hyperlink r:id="rId22" w:history="1">
        <w:r w:rsidRPr="008B386B">
          <w:rPr>
            <w:rStyle w:val="Hyperlink"/>
            <w:rFonts w:ascii="TH Niramit AS" w:hAnsi="TH Niramit AS" w:cs="TH Niramit AS"/>
            <w:sz w:val="32"/>
            <w:szCs w:val="32"/>
          </w:rPr>
          <w:t>https://sites.google.com/view/mjuonline</w:t>
        </w:r>
      </w:hyperlink>
      <w:r w:rsidRPr="008B386B">
        <w:rPr>
          <w:rFonts w:ascii="TH Niramit AS" w:hAnsi="TH Niramit AS" w:cs="TH Niramit AS"/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 ๆ</w:t>
      </w:r>
      <w:r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 และ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8B386B">
        <w:rPr>
          <w:rFonts w:ascii="TH Niramit AS" w:hAnsi="TH Niramit AS" w:cs="TH Niramit AS"/>
          <w:sz w:val="32"/>
          <w:szCs w:val="32"/>
        </w:rPr>
        <w:t xml:space="preserve">Online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ผ่านช่องทาง </w:t>
      </w:r>
      <w:r w:rsidRPr="008B386B">
        <w:rPr>
          <w:rFonts w:ascii="TH Niramit AS" w:hAnsi="TH Niramit AS" w:cs="TH Niramit AS"/>
          <w:sz w:val="32"/>
          <w:szCs w:val="32"/>
        </w:rPr>
        <w:t xml:space="preserve">Social </w:t>
      </w:r>
      <w:r w:rsidRPr="008B386B">
        <w:rPr>
          <w:rFonts w:ascii="TH Niramit AS" w:hAnsi="TH Niramit AS" w:cs="TH Niramit AS"/>
          <w:sz w:val="32"/>
          <w:szCs w:val="32"/>
        </w:rPr>
        <w:lastRenderedPageBreak/>
        <w:t>Media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97FD2" w:rsidRPr="008B386B">
        <w:rPr>
          <w:rFonts w:ascii="TH Niramit AS" w:hAnsi="TH Niramit AS" w:cs="TH Niramit AS"/>
          <w:sz w:val="32"/>
          <w:szCs w:val="32"/>
          <w:cs/>
        </w:rPr>
        <w:t xml:space="preserve">อาทิเช่น </w:t>
      </w:r>
      <w:r w:rsidR="00697FD2" w:rsidRPr="008B386B">
        <w:rPr>
          <w:rFonts w:ascii="TH Niramit AS" w:hAnsi="TH Niramit AS" w:cs="TH Niramit AS"/>
          <w:sz w:val="32"/>
          <w:szCs w:val="32"/>
        </w:rPr>
        <w:t>Facebook :</w:t>
      </w:r>
      <w:hyperlink r:id="rId23" w:history="1">
        <w:r w:rsidR="00697FD2" w:rsidRPr="008B386B">
          <w:rPr>
            <w:rStyle w:val="Hyperlink"/>
            <w:rFonts w:ascii="TH Niramit AS" w:hAnsi="TH Niramit AS" w:cs="TH Niramit AS"/>
            <w:sz w:val="32"/>
            <w:szCs w:val="32"/>
          </w:rPr>
          <w:t xml:space="preserve"> HELPDESK MJU ONLINE</w:t>
        </w:r>
      </w:hyperlink>
      <w:r w:rsidR="00697FD2" w:rsidRPr="008B386B">
        <w:rPr>
          <w:rFonts w:ascii="TH Niramit AS" w:hAnsi="TH Niramit AS" w:cs="TH Niramit AS"/>
          <w:sz w:val="32"/>
          <w:szCs w:val="32"/>
          <w:cs/>
        </w:rPr>
        <w:t xml:space="preserve"> และช่องทางไลน์(</w:t>
      </w:r>
      <w:r w:rsidR="00697FD2" w:rsidRPr="008B386B">
        <w:rPr>
          <w:rFonts w:ascii="TH Niramit AS" w:hAnsi="TH Niramit AS" w:cs="TH Niramit AS"/>
          <w:sz w:val="32"/>
          <w:szCs w:val="32"/>
        </w:rPr>
        <w:t>LINE</w:t>
      </w:r>
      <w:r w:rsidR="00697FD2" w:rsidRPr="008B386B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010DBA" w:rsidRPr="008B386B">
        <w:rPr>
          <w:rFonts w:ascii="TH Niramit AS" w:hAnsi="TH Niramit AS" w:cs="TH Niramit AS"/>
          <w:sz w:val="32"/>
          <w:szCs w:val="32"/>
          <w:cs/>
        </w:rPr>
        <w:t>รวมถึง</w:t>
      </w:r>
      <w:r w:rsidR="00010DBA" w:rsidRPr="008B386B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ดำเนินการแนะนำการใช้งาน </w:t>
      </w:r>
      <w:r w:rsidR="00010DBA" w:rsidRPr="008B386B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Microsoft Teams for education </w:t>
      </w:r>
      <w:r w:rsidR="00010DBA" w:rsidRPr="008B386B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ให้คณาจารย์และบุคลากรเชิงรุก</w:t>
      </w:r>
      <w:r w:rsidRPr="008B386B">
        <w:rPr>
          <w:rFonts w:ascii="TH Niramit AS" w:hAnsi="TH Niramit AS" w:cs="TH Niramit AS"/>
          <w:sz w:val="32"/>
          <w:szCs w:val="32"/>
          <w:cs/>
        </w:rPr>
        <w:t>ตลอด</w:t>
      </w:r>
      <w:r w:rsidR="00A52D76" w:rsidRPr="008B386B">
        <w:rPr>
          <w:rFonts w:ascii="TH Niramit AS" w:hAnsi="TH Niramit AS" w:cs="TH Niramit AS"/>
          <w:sz w:val="32"/>
          <w:szCs w:val="32"/>
          <w:cs/>
        </w:rPr>
        <w:t xml:space="preserve">ช่วงปีการศึกษา </w:t>
      </w:r>
      <w:r w:rsidR="00A52D76" w:rsidRPr="008B386B">
        <w:rPr>
          <w:rFonts w:ascii="TH Niramit AS" w:hAnsi="TH Niramit AS" w:cs="TH Niramit AS"/>
          <w:sz w:val="32"/>
          <w:szCs w:val="32"/>
        </w:rPr>
        <w:t>256</w:t>
      </w:r>
      <w:r w:rsidR="00A52D76" w:rsidRPr="008B386B">
        <w:rPr>
          <w:rFonts w:ascii="TH Niramit AS" w:hAnsi="TH Niramit AS" w:cs="TH Niramit AS"/>
          <w:sz w:val="32"/>
          <w:szCs w:val="32"/>
          <w:cs/>
        </w:rPr>
        <w:t>4</w:t>
      </w:r>
      <w:r w:rsidR="00A52D76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697FD2" w:rsidRPr="008B386B">
        <w:rPr>
          <w:rFonts w:ascii="TH Niramit AS" w:hAnsi="TH Niramit AS" w:cs="TH Niramit AS"/>
          <w:sz w:val="32"/>
          <w:szCs w:val="32"/>
          <w:cs/>
        </w:rPr>
        <w:t xml:space="preserve">ที่ผ่านมา </w:t>
      </w:r>
      <w:r w:rsidR="00A52D76" w:rsidRPr="008B386B">
        <w:rPr>
          <w:rFonts w:ascii="TH Niramit AS" w:hAnsi="TH Niramit AS" w:cs="TH Niramit AS"/>
          <w:sz w:val="32"/>
          <w:szCs w:val="32"/>
          <w:cs/>
        </w:rPr>
        <w:t>เพื่อให้สามารถดำเนินการเรียนการสอนให้เข้ากับ</w:t>
      </w:r>
      <w:r w:rsidR="00C20AF2" w:rsidRPr="008B386B">
        <w:rPr>
          <w:rFonts w:ascii="TH Niramit AS" w:hAnsi="TH Niramit AS" w:cs="TH Niramit AS"/>
          <w:sz w:val="32"/>
          <w:szCs w:val="32"/>
          <w:cs/>
        </w:rPr>
        <w:t>สถานการณ์การแพร่ระบาดของโรคติดเชื้อไวรัสโคโรนา 2019 (</w:t>
      </w:r>
      <w:r w:rsidR="00C20AF2" w:rsidRPr="008B386B">
        <w:rPr>
          <w:rFonts w:ascii="TH Niramit AS" w:hAnsi="TH Niramit AS" w:cs="TH Niramit AS"/>
          <w:sz w:val="32"/>
          <w:szCs w:val="32"/>
        </w:rPr>
        <w:t>COVID</w:t>
      </w:r>
      <w:r w:rsidR="00C20AF2" w:rsidRPr="008B386B">
        <w:rPr>
          <w:rFonts w:ascii="TH Niramit AS" w:hAnsi="TH Niramit AS" w:cs="TH Niramit AS"/>
          <w:sz w:val="32"/>
          <w:szCs w:val="32"/>
          <w:cs/>
        </w:rPr>
        <w:t>-</w:t>
      </w:r>
      <w:r w:rsidR="00C20AF2" w:rsidRPr="008B386B">
        <w:rPr>
          <w:rFonts w:ascii="TH Niramit AS" w:hAnsi="TH Niramit AS" w:cs="TH Niramit AS"/>
          <w:sz w:val="32"/>
          <w:szCs w:val="32"/>
        </w:rPr>
        <w:t>19</w:t>
      </w:r>
      <w:r w:rsidR="00C20AF2" w:rsidRPr="008B386B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050BCA24" w14:textId="77777777" w:rsidR="00DB7A09" w:rsidRPr="008B386B" w:rsidRDefault="00FF5C3E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จัดหาระบบการเรียนการสอนออนไลน์เพิ่มเติมทั้งในส่วนของระบบ </w:t>
      </w:r>
      <w:hyperlink r:id="rId24" w:history="1">
        <w:r w:rsidRPr="008B386B">
          <w:rPr>
            <w:rStyle w:val="Hyperlink"/>
            <w:rFonts w:ascii="TH Niramit AS" w:hAnsi="TH Niramit AS" w:cs="TH Niramit AS"/>
            <w:sz w:val="32"/>
            <w:szCs w:val="32"/>
          </w:rPr>
          <w:t xml:space="preserve">LMS 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(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</w:rPr>
          <w:t>Learning Management System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หรือระบบการจัดการเรียนรู้ </w:t>
      </w:r>
      <w:r w:rsidRPr="008B386B">
        <w:rPr>
          <w:rFonts w:ascii="TH Niramit AS" w:hAnsi="TH Niramit AS" w:cs="TH Niramit AS"/>
          <w:color w:val="000000"/>
          <w:sz w:val="32"/>
          <w:szCs w:val="32"/>
          <w:cs/>
        </w:rPr>
        <w:t>โดยที่ผู้สอนนำเนื้อหาและสื่อการสอนขึ้นเว็บไซต์รายวิชาตามที่ได้ขอให้ระบบจัดไว้ให้ได้โดยสะดวก ผู้เรียนเข้าถึงเนื้อหา กิจกรรมต่าง ๆ ได้โดยผ่านเว็บ สามารถติดต่อสื่อสารได้ผ่านทางเครื่องมือการสื่อสารที่ระบบจัดไว้ให้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</w:t>
      </w:r>
      <w:r w:rsidRPr="008B386B">
        <w:rPr>
          <w:rFonts w:ascii="TH Niramit AS" w:hAnsi="TH Niramit AS" w:cs="TH Niramit AS"/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</w:p>
    <w:p w14:paraId="38843105" w14:textId="30567B9B" w:rsidR="00FF5C3E" w:rsidRPr="008B386B" w:rsidRDefault="00000000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hyperlink r:id="rId25" w:history="1">
        <w:r w:rsidR="00FF5C3E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ระบบระบบการศึกษาออนไลน์ </w:t>
        </w:r>
        <w:r w:rsidR="00FF5C3E" w:rsidRPr="008B386B">
          <w:rPr>
            <w:rStyle w:val="Hyperlink"/>
            <w:rFonts w:ascii="TH Niramit AS" w:hAnsi="TH Niramit AS" w:cs="TH Niramit AS"/>
            <w:sz w:val="32"/>
            <w:szCs w:val="32"/>
          </w:rPr>
          <w:t xml:space="preserve">MJU MOOC </w:t>
        </w:r>
      </w:hyperlink>
      <w:r w:rsidR="00FF5C3E" w:rsidRPr="008B386B">
        <w:rPr>
          <w:rFonts w:ascii="TH Niramit AS" w:hAnsi="TH Niramit AS" w:cs="TH Niramit AS"/>
          <w:sz w:val="32"/>
          <w:szCs w:val="32"/>
          <w:cs/>
        </w:rPr>
        <w:t xml:space="preserve">หลักสูตรการเรียนการสอนแบบออนไลน์ แบบเปิดเสรีสำหรับทุก ๆ คนในโลก สามารถสมัครเข้าเรียนได้โดยไม่จำกัดจำนวน นอกจากนี้ยังสามารถที่จะเชื่อมโยง </w:t>
      </w:r>
      <w:r w:rsidR="00FF5C3E" w:rsidRPr="008B386B">
        <w:rPr>
          <w:rFonts w:ascii="TH Niramit AS" w:hAnsi="TH Niramit AS" w:cs="TH Niramit AS"/>
          <w:sz w:val="32"/>
          <w:szCs w:val="32"/>
        </w:rPr>
        <w:t xml:space="preserve">Course Online </w:t>
      </w:r>
      <w:r w:rsidR="00FF5C3E" w:rsidRPr="008B386B">
        <w:rPr>
          <w:rFonts w:ascii="TH Niramit AS" w:hAnsi="TH Niramit AS" w:cs="TH Niramit AS"/>
          <w:sz w:val="32"/>
          <w:szCs w:val="32"/>
          <w:cs/>
        </w:rPr>
        <w:t xml:space="preserve">เข้ากับเครื่องมือในด้านเทคโนโลยีการศึกษาต่าง ๆ จำนวน </w:t>
      </w:r>
      <w:r w:rsidR="00FF5C3E" w:rsidRPr="008B386B">
        <w:rPr>
          <w:rFonts w:ascii="TH Niramit AS" w:hAnsi="TH Niramit AS" w:cs="TH Niramit AS"/>
          <w:sz w:val="32"/>
          <w:szCs w:val="32"/>
        </w:rPr>
        <w:t xml:space="preserve">10 </w:t>
      </w:r>
      <w:r w:rsidR="00FF5C3E" w:rsidRPr="008B386B">
        <w:rPr>
          <w:rFonts w:ascii="TH Niramit AS" w:hAnsi="TH Niramit AS" w:cs="TH Niramit AS"/>
          <w:sz w:val="32"/>
          <w:szCs w:val="32"/>
          <w:cs/>
        </w:rPr>
        <w:t>รายวิชา ซึ่งมีเนื้อหาด้านองค์ความรู้เกี่ยวกับการเกษตรของมหาวิทยาลัยแม่โจ้ ที่สามารถเรียนรู้ได้ทุกที่ทุกเวลา</w:t>
      </w:r>
      <w:r w:rsidR="00FF5C3E" w:rsidRPr="008B386B">
        <w:rPr>
          <w:rFonts w:ascii="TH Niramit AS" w:hAnsi="TH Niramit AS" w:cs="TH Niramit AS"/>
          <w:sz w:val="32"/>
          <w:szCs w:val="32"/>
        </w:rPr>
        <w:t xml:space="preserve"> </w:t>
      </w:r>
      <w:r w:rsidR="00FF5C3E" w:rsidRPr="008B386B">
        <w:rPr>
          <w:rFonts w:ascii="TH Niramit AS" w:hAnsi="TH Niramit AS" w:cs="TH Niramit AS"/>
          <w:sz w:val="32"/>
          <w:szCs w:val="32"/>
          <w:cs/>
        </w:rPr>
        <w:t>สำหรับนักศึกษา บุคคลภายนอกและผู้ที่สนใจ</w:t>
      </w:r>
      <w:r w:rsidR="00FF5C3E" w:rsidRPr="008B386B">
        <w:rPr>
          <w:rFonts w:ascii="TH Niramit AS" w:hAnsi="TH Niramit AS" w:cs="TH Niramit AS"/>
          <w:sz w:val="32"/>
          <w:szCs w:val="32"/>
        </w:rPr>
        <w:t xml:space="preserve"> </w:t>
      </w:r>
    </w:p>
    <w:p w14:paraId="42595D97" w14:textId="40F60ECC" w:rsidR="00FF5C3E" w:rsidRPr="00A42A36" w:rsidRDefault="00FF5C3E" w:rsidP="008B386B">
      <w:pPr>
        <w:pStyle w:val="ListParagraph"/>
        <w:numPr>
          <w:ilvl w:val="0"/>
          <w:numId w:val="13"/>
        </w:numPr>
        <w:tabs>
          <w:tab w:val="left" w:pos="1560"/>
        </w:tabs>
        <w:ind w:left="0" w:firstLine="1134"/>
        <w:rPr>
          <w:rStyle w:val="Hyperlink"/>
          <w:rFonts w:ascii="TH Niramit AS" w:hAnsi="TH Niramit AS" w:cs="TH Niramit AS"/>
          <w:color w:val="auto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สนับสนุนระบบออนไลน์ </w:t>
      </w:r>
      <w:r w:rsidRPr="008B386B">
        <w:rPr>
          <w:rFonts w:ascii="TH Niramit AS" w:hAnsi="TH Niramit AS" w:cs="TH Niramit AS"/>
          <w:sz w:val="32"/>
          <w:szCs w:val="32"/>
        </w:rPr>
        <w:t xml:space="preserve">Live Stream System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ในการให้บริการห้องสตูดิโอสำหรับงานถ่ายทอดสด </w:t>
      </w:r>
      <w:r w:rsidRPr="008B386B">
        <w:rPr>
          <w:rFonts w:ascii="TH Niramit AS" w:hAnsi="TH Niramit AS" w:cs="TH Niramit AS"/>
          <w:sz w:val="32"/>
          <w:szCs w:val="32"/>
        </w:rPr>
        <w:t xml:space="preserve">Live Streaming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และการกิจกรรม/งานสัมมนา/งานประชุมวิชาการแบบออนไลน์ ผ่านโปรแกรม </w:t>
      </w:r>
      <w:r w:rsidRPr="008B386B">
        <w:rPr>
          <w:rFonts w:ascii="TH Niramit AS" w:hAnsi="TH Niramit AS" w:cs="TH Niramit AS"/>
          <w:sz w:val="32"/>
          <w:szCs w:val="32"/>
        </w:rPr>
        <w:t xml:space="preserve">Microsoft Teams Zoom Meeting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8B386B">
        <w:rPr>
          <w:rFonts w:ascii="TH Niramit AS" w:hAnsi="TH Niramit AS" w:cs="TH Niramit AS"/>
          <w:sz w:val="32"/>
          <w:szCs w:val="32"/>
        </w:rPr>
        <w:t xml:space="preserve">Youtube Live Stream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ให้แก่หน่วยงานภายในมหาวิทยาลัย องค์กรนักศึกษา และหน่วยงานชุมชน  </w:t>
      </w:r>
    </w:p>
    <w:p w14:paraId="2194943D" w14:textId="58BC4533" w:rsidR="00875678" w:rsidRPr="00A42A36" w:rsidRDefault="00875678" w:rsidP="008B386B">
      <w:pPr>
        <w:pStyle w:val="ListParagraph"/>
        <w:numPr>
          <w:ilvl w:val="0"/>
          <w:numId w:val="13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A42A36">
        <w:rPr>
          <w:rFonts w:eastAsia="Sarabun" w:cs="Times New Roman" w:hint="cs"/>
          <w:sz w:val="32"/>
          <w:szCs w:val="32"/>
          <w:cs/>
        </w:rPr>
        <w:t>​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การให้บริการพื้นฐานของสำนักหอสมุดที่สามารถให้บริการคลอบคลุมทั้ง 3 วิทยาเขต (มหาวิทยาลัยแม่โจ้ เชียงใหม่ มหาวิทยาลัยแม่โจ้-แพร่ เฉลิมพระเกียรติ และมหาวิทยาลัยแม่โจ้-ชุมพร)ได้แก่ บริการทรัพยากรสารสนเทศ ประกอบด้วย หนังสือ วารสาร ทั้งที่อยู่ในรูปแบบสิ่งพิมพ์ และรูปแบบอิเล็กทรอนิกส์ ฐานข้อมูลออนไลน์ สื่อโสตทัศนวัสดุ รวมถึง</w:t>
      </w:r>
      <w:r w:rsidR="00A42A36" w:rsidRPr="00A42A36">
        <w:rPr>
          <w:rFonts w:ascii="TH Niramit AS" w:hAnsi="TH Niramit AS" w:cs="TH Niramit AS"/>
          <w:sz w:val="32"/>
          <w:szCs w:val="32"/>
          <w:cs/>
        </w:rPr>
        <w:t xml:space="preserve">โปรแกรมสำเร็จรูปสำหรับจัดทำบรรณานุกรมและสนับสนุนการจัดทำผลงานทางวิชาการ จำนวน 3 โปรแกรม ได้แก่ </w:t>
      </w:r>
      <w:r w:rsidR="00A42A36" w:rsidRPr="00A42A36">
        <w:rPr>
          <w:rFonts w:ascii="TH Niramit AS" w:hAnsi="TH Niramit AS" w:cs="TH Niramit AS"/>
          <w:sz w:val="32"/>
          <w:szCs w:val="32"/>
        </w:rPr>
        <w:t>SPSS</w:t>
      </w:r>
      <w:r w:rsidR="00A42A36" w:rsidRPr="00A42A36">
        <w:rPr>
          <w:rFonts w:ascii="TH Niramit AS" w:hAnsi="TH Niramit AS" w:cs="TH Niramit AS"/>
          <w:sz w:val="32"/>
          <w:szCs w:val="32"/>
          <w:cs/>
        </w:rPr>
        <w:t xml:space="preserve">, </w:t>
      </w:r>
      <w:r w:rsidR="00A42A36" w:rsidRPr="00A42A36">
        <w:rPr>
          <w:rFonts w:ascii="TH Niramit AS" w:hAnsi="TH Niramit AS" w:cs="TH Niramit AS"/>
          <w:sz w:val="32"/>
          <w:szCs w:val="32"/>
        </w:rPr>
        <w:t>EndNote20</w:t>
      </w:r>
      <w:r w:rsidR="00A42A36" w:rsidRPr="00A42A36">
        <w:rPr>
          <w:rFonts w:ascii="TH Niramit AS" w:hAnsi="TH Niramit AS" w:cs="TH Niramit AS"/>
          <w:sz w:val="32"/>
          <w:szCs w:val="32"/>
          <w:cs/>
        </w:rPr>
        <w:t xml:space="preserve">, </w:t>
      </w:r>
      <w:r w:rsidR="00A42A36" w:rsidRPr="00A42A36">
        <w:rPr>
          <w:rFonts w:ascii="TH Niramit AS" w:hAnsi="TH Niramit AS" w:cs="TH Niramit AS"/>
          <w:sz w:val="32"/>
          <w:szCs w:val="32"/>
        </w:rPr>
        <w:t>Turnitin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 xml:space="preserve"> และให้บริการเครื่องมือที่เรียกว่า </w:t>
      </w:r>
      <w:r w:rsidR="00A42A36" w:rsidRPr="00A42A36">
        <w:rPr>
          <w:rFonts w:ascii="TH Niramit AS" w:hAnsi="TH Niramit AS" w:cs="TH Niramit AS"/>
          <w:sz w:val="32"/>
          <w:szCs w:val="32"/>
        </w:rPr>
        <w:t>OpenAthens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 xml:space="preserve"> เพื่อสืบค้นข้อมูลนอกเครือข่ายมหาวิทยาลัย  บริการยืม-คืน ทรัพยากรสารสนเทศ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Circulation Service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บริการตอบคำถามและช่วยค้นคว้า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Reference Service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บริการยืมระหว่างห้องสมุด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Interlibrary Loan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 บริการยืม-คืน ระหว่างห้องสมุดร่วมกัน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Reciprocal Borrowing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บริการห้องศึกษาค้นคว้าสำหรับ อาจารย์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Lecturer Room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บริการห้องศึกษาค้นคว้าสำหรับบัณฑิตศึกษา/นักวิจัย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Researcher Room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บริการห้องศึกษากลุ่ม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Study Room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) บริการห้องอ่านส่วนบุคคล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Individual Room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 xml:space="preserve">) บริการ 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 xml:space="preserve">CD 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>วิชาการ/ภาพยนตร์ และบริการเอกสารจดหมายเหตุ มหาวิทยาลัยแม่โจ้ (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Maejo University Archives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A42A36" w:rsidRPr="00A42A36">
        <w:rPr>
          <w:rFonts w:ascii="TH Niramit AS" w:eastAsia="Sarabun" w:hAnsi="TH Niramit AS" w:cs="TH Niramit AS"/>
          <w:sz w:val="32"/>
          <w:szCs w:val="32"/>
        </w:rPr>
        <w:t>and Special Collection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t xml:space="preserve">) โดยมีบรรณารักษ์ </w:t>
      </w:r>
      <w:r w:rsidR="00A42A36" w:rsidRPr="00A42A36">
        <w:rPr>
          <w:rFonts w:ascii="TH Niramit AS" w:eastAsia="Sarabun" w:hAnsi="TH Niramit AS" w:cs="TH Niramit AS"/>
          <w:sz w:val="32"/>
          <w:szCs w:val="32"/>
          <w:cs/>
        </w:rPr>
        <w:lastRenderedPageBreak/>
        <w:t>และเจ้าหน้าที่ผู้ปฏิบัติงานเป็นผู้ให้บริการ นักศึกษาสามารถเข้าใช้บริการได้ตามจุดให้บริการต่าง ๆ ภายในสำนักหอสมุด และใช้บริการผ่านระบบออนไลน์</w:t>
      </w:r>
    </w:p>
    <w:p w14:paraId="5C07B183" w14:textId="7AD5063B" w:rsidR="00875678" w:rsidRPr="008B386B" w:rsidRDefault="00875678" w:rsidP="008B386B">
      <w:pPr>
        <w:pStyle w:val="ListParagraph"/>
        <w:numPr>
          <w:ilvl w:val="0"/>
          <w:numId w:val="13"/>
        </w:numPr>
        <w:shd w:val="clear" w:color="auto" w:fill="FFFFFF"/>
        <w:tabs>
          <w:tab w:val="left" w:pos="1560"/>
        </w:tabs>
        <w:ind w:left="0" w:firstLine="1134"/>
        <w:rPr>
          <w:rFonts w:ascii="TH Niramit AS" w:hAnsi="TH Niramit AS" w:cs="TH Niramit AS"/>
          <w:color w:val="0000FF"/>
          <w:sz w:val="32"/>
          <w:szCs w:val="32"/>
          <w:u w:val="single"/>
        </w:rPr>
      </w:pPr>
      <w:r w:rsidRPr="008B386B">
        <w:rPr>
          <w:rFonts w:eastAsia="Sarabun" w:cs="Times New Roman" w:hint="cs"/>
          <w:sz w:val="32"/>
          <w:szCs w:val="32"/>
          <w:cs/>
        </w:rPr>
        <w:t>​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การให้บริการเชิงรุก</w:t>
      </w:r>
      <w:r w:rsidR="00D868B8" w:rsidRPr="008B386B">
        <w:rPr>
          <w:rFonts w:ascii="TH Niramit AS" w:eastAsia="Sarabun" w:hAnsi="TH Niramit AS" w:cs="TH Niramit AS"/>
          <w:sz w:val="32"/>
          <w:szCs w:val="32"/>
          <w:cs/>
        </w:rPr>
        <w:t>ของ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สำนักหอสมุด โดย</w:t>
      </w:r>
      <w:r w:rsidR="00D868B8" w:rsidRPr="008B386B">
        <w:rPr>
          <w:rFonts w:ascii="TH Niramit AS" w:eastAsia="Sarabun" w:hAnsi="TH Niramit AS" w:cs="TH Niramit AS"/>
          <w:sz w:val="32"/>
          <w:szCs w:val="32"/>
          <w:cs/>
        </w:rPr>
        <w:t>นำ</w:t>
      </w:r>
      <w:hyperlink r:id="rId26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การศึกษาความพึงพอใจของผู้รับบริการสำนักหอสมุด มหาวิทยาลัยแม่โจ้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D868B8" w:rsidRPr="008B386B">
        <w:rPr>
          <w:rFonts w:ascii="TH Niramit AS" w:eastAsia="Sarabun" w:hAnsi="TH Niramit AS" w:cs="TH Niramit AS"/>
          <w:sz w:val="32"/>
          <w:szCs w:val="32"/>
          <w:cs/>
        </w:rPr>
        <w:t>และ</w:t>
      </w:r>
      <w:hyperlink r:id="rId27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การประเมินความพึงพอใจของผู้ใช้บริการต่อบริการออนไลน์ ในสถานการณ์การแพร่ระบาดของโรคติดเชื้อไวรัสโคโรนา 2019 (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</w:rPr>
          <w:t>COVID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-19)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D868B8" w:rsidRPr="008B386B">
        <w:rPr>
          <w:rFonts w:ascii="TH Niramit AS" w:eastAsia="Sarabun" w:hAnsi="TH Niramit AS" w:cs="TH Niramit AS"/>
          <w:sz w:val="32"/>
          <w:szCs w:val="32"/>
          <w:cs/>
        </w:rPr>
        <w:t>มา</w:t>
      </w:r>
      <w:r w:rsidRPr="008B386B"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  <w:cs/>
        </w:rPr>
        <w:t>วิเคราะห์</w:t>
      </w:r>
      <w:r w:rsidR="00FB3A7F" w:rsidRPr="008B386B"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  <w:cs/>
        </w:rPr>
        <w:t>ร่วมกับ</w:t>
      </w:r>
      <w:r w:rsidRPr="008B386B"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  <w:cs/>
        </w:rPr>
        <w:t xml:space="preserve">ประสบการณ์การให้บริการของบรรณารักษ์และเจ้าหน้าที่ผู้ปฏิบัติงาน </w:t>
      </w:r>
      <w:r w:rsidR="00FB3A7F" w:rsidRPr="008B386B">
        <w:rPr>
          <w:rFonts w:ascii="TH Niramit AS" w:eastAsia="Sarabun" w:hAnsi="TH Niramit AS" w:cs="TH Niramit AS"/>
          <w:sz w:val="32"/>
          <w:szCs w:val="32"/>
          <w:cs/>
        </w:rPr>
        <w:t>และ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นำข้อมูลที่ได้มาปรับปรุงให้เกิด</w:t>
      </w:r>
      <w:hyperlink r:id="rId28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บริการเชิงรุก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เพื่อให้ตรงกับความต้องการของผู้รับบริการให้มากยิ่งขึ้น </w:t>
      </w:r>
      <w:r w:rsidR="00FB3A7F" w:rsidRPr="008B386B">
        <w:rPr>
          <w:rFonts w:ascii="TH Niramit AS" w:eastAsia="Sarabun" w:hAnsi="TH Niramit AS" w:cs="TH Niramit AS"/>
          <w:sz w:val="32"/>
          <w:szCs w:val="32"/>
          <w:cs/>
        </w:rPr>
        <w:t>โดยได้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ปรับเปลี่ยนการให้บริการให้อยู่ในรูปแบบออนไลน์มาจนถึงปัจจุบันเพื่อสนับสนุนการเรียนการสอนของมหาวิทยาลัยในรูปแบบออนไลน์  ซึ่งนักศึกษาสามารถใช้</w:t>
      </w:r>
      <w:hyperlink r:id="rId29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บริการห้องสมุด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ได้เช่นเดิม โดยไม่ต้องเดินทางมายังสำนักหอสมุด บริการต่าง ๆ ของสำนักหอสมุดสามารถให้บริการคลอบคลุมทั้ง 3 วิทยาเขต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โดยมีบรรณารักษ์ และเจ้าหน้าที่ผู้ปฏิบัติงานเป็นผู้ให้บริการ </w:t>
      </w:r>
    </w:p>
    <w:p w14:paraId="2E31E820" w14:textId="47C9034F" w:rsidR="00875678" w:rsidRPr="008B386B" w:rsidRDefault="00875678" w:rsidP="008B386B">
      <w:pPr>
        <w:pStyle w:val="ListParagraph"/>
        <w:numPr>
          <w:ilvl w:val="0"/>
          <w:numId w:val="13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Theme="majorEastAsia" w:hAnsi="TH Niramit AS" w:cs="TH Niramit AS"/>
          <w:color w:val="1D25C6"/>
          <w:sz w:val="32"/>
          <w:szCs w:val="32"/>
          <w:u w:val="single"/>
        </w:rPr>
      </w:pP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กระบวนการจัดพื้นที่เพื่อส่งเสริมการเรียนรู้ </w:t>
      </w:r>
      <w:bookmarkStart w:id="3" w:name="_Hlk109045537"/>
      <w:r w:rsidRPr="008B386B">
        <w:rPr>
          <w:rFonts w:ascii="TH Niramit AS" w:eastAsia="Sarabun" w:hAnsi="TH Niramit AS" w:cs="TH Niramit AS"/>
          <w:sz w:val="32"/>
          <w:szCs w:val="32"/>
          <w:cs/>
        </w:rPr>
        <w:t>โดยมีการจัดแบ่งพื้นที่ของอาคารสำนักหอสมุดและจัดให้มีสิ่งอำนวยความสะดวกตามความต้องการและตรงกับพฤติกรรมของผู้ใช้บริการ และจาก</w:t>
      </w:r>
      <w:hyperlink r:id="rId30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การศึกษาความคาดหวังและพึงพอใจของผู้รับบริการสำนักหอสมุด มหาวิทยาลัยแม่โจ้ ประจำปีงบประมาณ 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</w:rPr>
          <w:t>2564</w:t>
        </w:r>
      </w:hyperlink>
      <w:r w:rsidRPr="008B386B">
        <w:rPr>
          <w:rFonts w:ascii="TH Niramit AS" w:eastAsia="Sarabun" w:hAnsi="TH Niramit AS" w:cs="TH Niramit AS"/>
          <w:color w:val="1D25C6"/>
          <w:sz w:val="32"/>
          <w:szCs w:val="32"/>
          <w:cs/>
        </w:rPr>
        <w:t xml:space="preserve"> 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ดังนี้ (1) ชั้น 1 </w:t>
      </w:r>
      <w:r w:rsidRPr="008B386B">
        <w:rPr>
          <w:rFonts w:ascii="TH Niramit AS" w:eastAsia="Sarabun" w:hAnsi="TH Niramit AS" w:cs="TH Niramit AS"/>
          <w:sz w:val="32"/>
          <w:szCs w:val="32"/>
        </w:rPr>
        <w:t xml:space="preserve">: </w:t>
      </w:r>
      <w:r w:rsidRPr="008B386B">
        <w:rPr>
          <w:rStyle w:val="5yl5"/>
          <w:rFonts w:ascii="TH Niramit AS" w:hAnsi="TH Niramit AS" w:cs="TH Niramit AS"/>
          <w:sz w:val="32"/>
          <w:szCs w:val="32"/>
        </w:rPr>
        <w:t xml:space="preserve">Business Zone </w:t>
      </w:r>
      <w:r w:rsidRPr="008B386B">
        <w:rPr>
          <w:rStyle w:val="5yl5"/>
          <w:rFonts w:ascii="TH Niramit AS" w:hAnsi="TH Niramit AS" w:cs="TH Niramit AS"/>
          <w:sz w:val="32"/>
          <w:szCs w:val="32"/>
          <w:cs/>
        </w:rPr>
        <w:t xml:space="preserve"> (2) ชั้น 2 </w:t>
      </w:r>
      <w:r w:rsidRPr="008B386B">
        <w:rPr>
          <w:rStyle w:val="5yl5"/>
          <w:rFonts w:ascii="TH Niramit AS" w:hAnsi="TH Niramit AS" w:cs="TH Niramit AS"/>
          <w:sz w:val="32"/>
          <w:szCs w:val="32"/>
        </w:rPr>
        <w:t>: Quiet Zone</w:t>
      </w:r>
      <w:r w:rsidRPr="008B386B">
        <w:rPr>
          <w:rStyle w:val="5yl5"/>
          <w:rFonts w:ascii="TH Niramit AS" w:hAnsi="TH Niramit AS" w:cs="TH Niramit AS"/>
          <w:sz w:val="32"/>
          <w:szCs w:val="32"/>
          <w:cs/>
        </w:rPr>
        <w:t xml:space="preserve"> และ (3) ชั้น 3 </w:t>
      </w:r>
      <w:r w:rsidRPr="008B386B">
        <w:rPr>
          <w:rStyle w:val="5yl5"/>
          <w:rFonts w:ascii="TH Niramit AS" w:hAnsi="TH Niramit AS" w:cs="TH Niramit AS"/>
          <w:sz w:val="32"/>
          <w:szCs w:val="32"/>
        </w:rPr>
        <w:t>: Silent zone</w:t>
      </w:r>
      <w:bookmarkEnd w:id="3"/>
      <w:r w:rsidRPr="008B386B">
        <w:rPr>
          <w:rStyle w:val="5yl5"/>
          <w:rFonts w:ascii="TH Niramit AS" w:hAnsi="TH Niramit AS" w:cs="TH Niramit AS"/>
          <w:sz w:val="32"/>
          <w:szCs w:val="32"/>
        </w:rPr>
        <w:t xml:space="preserve"> </w:t>
      </w:r>
      <w:r w:rsidRPr="008B386B">
        <w:rPr>
          <w:rStyle w:val="5yl5"/>
          <w:rFonts w:ascii="TH Niramit AS" w:hAnsi="TH Niramit AS" w:cs="TH Niramit AS"/>
          <w:sz w:val="32"/>
          <w:szCs w:val="32"/>
          <w:cs/>
        </w:rPr>
        <w:t>โดย</w:t>
      </w:r>
      <w:hyperlink r:id="rId31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การจัดพื้นที่ทั้ง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</w:rPr>
          <w:t xml:space="preserve"> 3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 ชั้น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ผู้ใช้บริการสามารถเลือกใช้ได้ตามความต้องการของตนเอง โดยสามารถเข้าใช้บริการได้ที่สำนักหอสมุด และสำหรับบางบริการก่อนการใช้งาน นักศึกษาสามารถทำการจองก่อนเข้าใช้บริการผ่านระบบออนไลน์ได้ ในแต่ละพื้นที่ที่สำนักหอสมุดได้ให้บริการนั้นจะมีบรรณารักษ์และเจ้าหน้าที่ผู้ปฏิบัติงานคอยให้บริการในแต่ละจุดบริการ </w:t>
      </w:r>
      <w:r w:rsidR="006D2738"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0590B70F" w14:textId="270E04B0" w:rsidR="006D2738" w:rsidRPr="008B386B" w:rsidRDefault="006D2738" w:rsidP="008B386B">
      <w:pPr>
        <w:pStyle w:val="ListParagraph"/>
        <w:shd w:val="clear" w:color="auto" w:fill="FFFFFF"/>
        <w:tabs>
          <w:tab w:val="left" w:pos="1560"/>
        </w:tabs>
        <w:ind w:left="1134" w:firstLine="0"/>
        <w:rPr>
          <w:rFonts w:ascii="TH Niramit AS" w:eastAsiaTheme="majorEastAsia" w:hAnsi="TH Niramit AS" w:cs="TH Niramit AS"/>
          <w:color w:val="1D25C6"/>
          <w:sz w:val="32"/>
          <w:szCs w:val="32"/>
          <w:u w:val="single"/>
        </w:rPr>
      </w:pPr>
      <w:r w:rsidRPr="008B386B">
        <w:rPr>
          <w:rFonts w:ascii="TH Niramit AS" w:eastAsia="Sarabun" w:hAnsi="TH Niramit AS" w:cs="TH Niramit AS"/>
          <w:sz w:val="32"/>
          <w:szCs w:val="32"/>
          <w:cs/>
        </w:rPr>
        <w:t>และ</w:t>
      </w:r>
    </w:p>
    <w:p w14:paraId="4FB89DE0" w14:textId="21B1A2FC" w:rsidR="006D2738" w:rsidRPr="008B386B" w:rsidRDefault="006D2738" w:rsidP="008B386B">
      <w:pPr>
        <w:pStyle w:val="ListParagraph"/>
        <w:numPr>
          <w:ilvl w:val="0"/>
          <w:numId w:val="13"/>
        </w:numPr>
        <w:tabs>
          <w:tab w:val="left" w:pos="284"/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  <w:cs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ให้บริการด้านการรักษาความปลอดภัยของอาคารสถานที่ภายในมหาวิทยาลัย </w:t>
      </w:r>
    </w:p>
    <w:p w14:paraId="788D84EC" w14:textId="77777777" w:rsidR="006D2738" w:rsidRPr="008B386B" w:rsidRDefault="006D2738" w:rsidP="008B386B">
      <w:pPr>
        <w:pStyle w:val="ListParagraph"/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 xml:space="preserve">มหาวิทยาลัยมีการรักษาความปลอดภัยของอาคารสถานที่ หอพักนักศึกษา สนามกีฬา พื้นที่จัดกิจกรรม และสถานที่ต่าง ๆ ของมหาวิทยาลัย โดยดำเนินการจัดให้พนักงานรักษาความปลอดภัยประจำจุดที่สำคัญ และติดตั้งกล้องวงจรปิดพื้นที่สำคัญหรือพื้นที่สาธารณะ เพื่อเพิ่มประสิทธิภาพการรักษาความปลอดภัย จัดพนักงานรักษาความปลอดภัยสายตรวจเข้าตรวจสอบพื้นที่ในช่วงกลางวัน และกลางคืน </w:t>
      </w:r>
      <w:hyperlink r:id="rId32" w:history="1">
        <w:r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ตรวจสอบและรักษาความปลอดภัยธนาคารภายในมหาวิทยาลัย และบริเวณที่มีตู้ </w:t>
        </w:r>
        <w:r w:rsidRPr="008B386B">
          <w:rPr>
            <w:rStyle w:val="Hyperlink"/>
            <w:rFonts w:ascii="TH Niramit AS" w:hAnsi="TH Niramit AS" w:cs="TH Niramit AS"/>
            <w:sz w:val="32"/>
            <w:szCs w:val="32"/>
          </w:rPr>
          <w:t>ATM</w:t>
        </w:r>
      </w:hyperlink>
      <w:r w:rsidRPr="008B386B">
        <w:rPr>
          <w:rFonts w:ascii="TH Niramit AS" w:hAnsi="TH Niramit AS" w:cs="TH Niramit AS"/>
          <w:sz w:val="32"/>
          <w:szCs w:val="32"/>
          <w:cs/>
        </w:rPr>
        <w:t xml:space="preserve"> ตลอดจนทรัพย์สินของมหาวิทยาลัย โดยหากพบเหตุการณ์ผิดปกติจะรายงานให้ศูนย์วิทยุรับทราบ ซึ่งศูนย์วิทยุจะมีเจ้าหน้าที่ประจำศูนย์วิทยุตลอด 24 ชั่วโมง เพื่อรับแจ้งเหตุและอำนวยความสะดวกด้านต่าง ๆ แก่ผู้เรียนและบุคลากร ตลอดจนผู้มาติดต่อและประสานงานกับผู้เกี่ยวข้องหรือหน่วยงานภายนอก เช่น สถานีตำรวจภูธรแม่โจ้ เพื่อสนับสนุนกำลังพลหรือระงับเหตุได้ทันทีหลังจากเกิดเหตุการณ์ </w:t>
      </w:r>
    </w:p>
    <w:bookmarkEnd w:id="2"/>
    <w:p w14:paraId="1A971E62" w14:textId="152C0FFF" w:rsidR="00CC424F" w:rsidRPr="008B386B" w:rsidRDefault="00CC424F" w:rsidP="008B386B">
      <w:pPr>
        <w:ind w:firstLine="1134"/>
        <w:rPr>
          <w:sz w:val="32"/>
          <w:szCs w:val="32"/>
        </w:rPr>
      </w:pPr>
    </w:p>
    <w:p w14:paraId="0107FA91" w14:textId="39A9860B" w:rsidR="006C3F58" w:rsidRPr="008B386B" w:rsidRDefault="00CC424F" w:rsidP="00A42A36">
      <w:pPr>
        <w:ind w:firstLine="1134"/>
        <w:rPr>
          <w:sz w:val="32"/>
          <w:szCs w:val="32"/>
          <w:cs/>
        </w:rPr>
      </w:pPr>
      <w:r w:rsidRPr="008B386B">
        <w:rPr>
          <w:sz w:val="32"/>
          <w:szCs w:val="32"/>
          <w:cs/>
        </w:rPr>
        <w:t>จากการดำเนินงานทั้งในส่วนของกระบวนการสนับสนุนการเรียนรู้ของนักศึกษา งานให้คำแนะนำปรึกษา และบริการสำหรับนักศึกษาในด้านต่าง ๆ ที่กล่าวมาข้างต้นนั้น  ทางมหาวิทยาลัย</w:t>
      </w:r>
      <w:r w:rsidR="000E202A" w:rsidRPr="008B386B">
        <w:rPr>
          <w:sz w:val="32"/>
          <w:szCs w:val="32"/>
          <w:cs/>
        </w:rPr>
        <w:t>ได้มี</w:t>
      </w:r>
      <w:r w:rsidR="000E202A" w:rsidRPr="008B386B">
        <w:rPr>
          <w:b/>
          <w:bCs/>
          <w:sz w:val="32"/>
          <w:szCs w:val="32"/>
          <w:cs/>
        </w:rPr>
        <w:t>การกำกับติดตามและการประเมินผล</w:t>
      </w:r>
      <w:r w:rsidR="000E202A" w:rsidRPr="008B386B">
        <w:rPr>
          <w:sz w:val="32"/>
          <w:szCs w:val="32"/>
          <w:cs/>
        </w:rPr>
        <w:t xml:space="preserve">ของกระบวนการสนับสนุนดังกล่าว อาทิเช่น </w:t>
      </w:r>
    </w:p>
    <w:p w14:paraId="7DE19709" w14:textId="77777777" w:rsidR="005F428A" w:rsidRPr="008B386B" w:rsidRDefault="000E202A" w:rsidP="008B386B">
      <w:pPr>
        <w:pStyle w:val="ListParagraph"/>
        <w:numPr>
          <w:ilvl w:val="0"/>
          <w:numId w:val="15"/>
        </w:numPr>
        <w:ind w:left="1560" w:hanging="426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การสนับสนุนการเรียนรู้ </w:t>
      </w:r>
    </w:p>
    <w:p w14:paraId="73E2C797" w14:textId="46BBFBA6" w:rsidR="00564266" w:rsidRPr="008B386B" w:rsidRDefault="006D528F" w:rsidP="008B386B">
      <w:pPr>
        <w:pStyle w:val="ListParagraph"/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</w:t>
      </w:r>
      <w:r w:rsidR="00E82A1F" w:rsidRPr="008B386B">
        <w:rPr>
          <w:rFonts w:ascii="TH Niramit AS" w:hAnsi="TH Niramit AS" w:cs="TH Niramit AS"/>
          <w:sz w:val="32"/>
          <w:szCs w:val="32"/>
          <w:cs/>
        </w:rPr>
        <w:t>กำกับติดตามในการส่งเสริมให้นักศึกษาเข้าร่วมกิจกรรมเสริมหลักสูตร โดยการกำหนดให้นักศึกษาต้องผ่านการเข้าร่วมกิจกรรมเสริมหลักสูตรเพื่อพัฒนานักศึกษาตาม</w:t>
      </w:r>
      <w:hyperlink r:id="rId33" w:history="1">
        <w:r w:rsidR="00E82A1F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ระเบียบที่มหาวิทยาลัยกำหนด</w:t>
        </w:r>
      </w:hyperlink>
      <w:r w:rsidR="00E82A1F" w:rsidRPr="008B386B">
        <w:rPr>
          <w:rFonts w:ascii="TH Niramit AS" w:hAnsi="TH Niramit AS" w:cs="TH Niramit AS"/>
          <w:sz w:val="32"/>
          <w:szCs w:val="32"/>
          <w:cs/>
        </w:rPr>
        <w:t xml:space="preserve">ฯ </w:t>
      </w:r>
      <w:r w:rsidR="00E82A1F" w:rsidRPr="008B386B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และเพื่อพัฒนาศักยภาพของนักศึกษาให้เป็นบัณฑิตที่มีคุณลักษณะที่พึงประสงค์</w:t>
      </w:r>
      <w:r w:rsidR="00E82A1F" w:rsidRPr="008B386B">
        <w:rPr>
          <w:rFonts w:ascii="TH Niramit AS" w:hAnsi="TH Niramit AS" w:cs="TH Niramit AS"/>
          <w:sz w:val="32"/>
          <w:szCs w:val="32"/>
          <w:cs/>
        </w:rPr>
        <w:t>ผ่าน</w:t>
      </w:r>
      <w:hyperlink r:id="rId34" w:history="1">
        <w:r w:rsidR="00E82A1F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กิจกรรมเสริมหลักสูตรที่ทั้งที่มหาวิทยาลัยกำหนด</w:t>
        </w:r>
      </w:hyperlink>
      <w:hyperlink r:id="rId35" w:history="1">
        <w:r w:rsidR="00E82A1F" w:rsidRPr="008B386B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 xml:space="preserve"> </w:t>
        </w:r>
        <w:r w:rsidR="0087330A" w:rsidRPr="008B386B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และ</w:t>
        </w:r>
        <w:r w:rsidR="00E82A1F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ที่คณะกำหนด</w:t>
        </w:r>
      </w:hyperlink>
      <w:r w:rsidR="00E82A1F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7330A" w:rsidRPr="008B386B">
        <w:rPr>
          <w:rFonts w:ascii="TH Niramit AS" w:hAnsi="TH Niramit AS" w:cs="TH Niramit AS"/>
          <w:sz w:val="32"/>
          <w:szCs w:val="32"/>
          <w:cs/>
        </w:rPr>
        <w:t>รวมถึง</w:t>
      </w:r>
      <w:r w:rsidR="00E82A1F" w:rsidRPr="008B386B">
        <w:rPr>
          <w:rFonts w:ascii="TH Niramit AS" w:hAnsi="TH Niramit AS" w:cs="TH Niramit AS"/>
          <w:sz w:val="32"/>
          <w:szCs w:val="32"/>
          <w:cs/>
        </w:rPr>
        <w:t>กิจกรรมเลือกเสรี โดยบันทึกเป็นประวัติด้านกิจกรรมพัฒนานักศึกษาใน</w:t>
      </w:r>
      <w:hyperlink r:id="rId36" w:history="1">
        <w:r w:rsidR="00E82A1F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ใบรายงานผลการเข้าร่วมกิจกรรมเสริมหลักสูตร</w:t>
        </w:r>
      </w:hyperlink>
      <w:r w:rsidR="00E82A1F" w:rsidRPr="008B386B">
        <w:rPr>
          <w:rFonts w:ascii="TH Niramit AS" w:hAnsi="TH Niramit AS" w:cs="TH Niramit AS"/>
          <w:sz w:val="32"/>
          <w:szCs w:val="32"/>
          <w:cs/>
        </w:rPr>
        <w:t>ของนักศึกษา ซึ่งนักศึกษาสามารถตรวจสอบประวัติการเข้าร่วมกิจกรรมเสริมหลักสูตรผ่าน</w:t>
      </w:r>
      <w:hyperlink r:id="rId37" w:history="1">
        <w:r w:rsidR="00E82A1F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เว็บไซต์ระบบระเบียนกิจกรรมนักศึกษา</w:t>
        </w:r>
      </w:hyperlink>
      <w:r w:rsidR="00E82A1F" w:rsidRPr="008B386B">
        <w:rPr>
          <w:rFonts w:ascii="TH Niramit AS" w:hAnsi="TH Niramit AS" w:cs="TH Niramit AS"/>
          <w:sz w:val="32"/>
          <w:szCs w:val="32"/>
        </w:rPr>
        <w:t xml:space="preserve">  </w:t>
      </w:r>
      <w:r w:rsidR="00564266" w:rsidRPr="008B386B">
        <w:rPr>
          <w:rFonts w:ascii="TH Niramit AS" w:hAnsi="TH Niramit AS" w:cs="TH Niramit AS"/>
          <w:sz w:val="32"/>
          <w:szCs w:val="32"/>
          <w:cs/>
        </w:rPr>
        <w:t>รวมถึงการกำหนดตัวบ่งชี้วัดความสำเร็จตามวัตถุประสงค์ของแผนการจัดกิจกรรมเสริมหลักสูตรที่ยึดหลักการมีส่วนร่วมของทุกภาคส่วนที่มีส่วนเกี่ยวข้อง</w:t>
      </w:r>
      <w:r w:rsidR="005F428A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64266" w:rsidRPr="008B386B">
        <w:rPr>
          <w:rFonts w:ascii="TH Niramit AS" w:hAnsi="TH Niramit AS" w:cs="TH Niramit AS"/>
          <w:sz w:val="32"/>
          <w:szCs w:val="32"/>
          <w:cs/>
        </w:rPr>
        <w:t xml:space="preserve">และมีส่วนสนับสนุนในการพัฒนานักศึกษา </w:t>
      </w:r>
      <w:r w:rsidR="00C20AF2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F428A" w:rsidRPr="008B386B">
        <w:rPr>
          <w:rFonts w:ascii="TH Niramit AS" w:hAnsi="TH Niramit AS" w:cs="TH Niramit AS"/>
          <w:sz w:val="32"/>
          <w:szCs w:val="32"/>
          <w:cs/>
        </w:rPr>
        <w:t>อีกทั้ง ยังได้ทำ</w:t>
      </w:r>
      <w:r w:rsidR="00564266" w:rsidRPr="008B386B">
        <w:rPr>
          <w:rFonts w:ascii="TH Niramit AS" w:hAnsi="TH Niramit AS" w:cs="TH Niramit AS"/>
          <w:sz w:val="32"/>
          <w:szCs w:val="32"/>
          <w:cs/>
        </w:rPr>
        <w:t>การประเมินผลความสำเร็จของการดำเนินโครงการตามวัตถุประสงค์ของกิจกรรมและนำผลการประเมินมาปรับปรุงการดำเนินงานครั้งต่อไป</w:t>
      </w:r>
      <w:r w:rsidR="00D10634" w:rsidRPr="008B386B">
        <w:rPr>
          <w:rFonts w:ascii="TH Niramit AS" w:hAnsi="TH Niramit AS" w:cs="TH Niramit AS"/>
          <w:sz w:val="32"/>
          <w:szCs w:val="32"/>
          <w:cs/>
        </w:rPr>
        <w:t>ร่วมด้วย</w:t>
      </w:r>
      <w:r w:rsidR="00564266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2D84A10" w14:textId="056D3AC1" w:rsidR="002B7CDF" w:rsidRPr="008B386B" w:rsidRDefault="002B7CDF" w:rsidP="008B386B">
      <w:pPr>
        <w:pStyle w:val="ListParagraph"/>
        <w:numPr>
          <w:ilvl w:val="0"/>
          <w:numId w:val="15"/>
        </w:numPr>
        <w:ind w:left="1560" w:hanging="426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งานให้คำแนะนำและคำปรึกษา</w:t>
      </w:r>
    </w:p>
    <w:p w14:paraId="4A73BB7B" w14:textId="210ECF8E" w:rsidR="00D24419" w:rsidRPr="008B386B" w:rsidRDefault="00000000" w:rsidP="008B386B">
      <w:pPr>
        <w:pStyle w:val="ListParagraph"/>
        <w:ind w:left="0" w:firstLine="1560"/>
        <w:rPr>
          <w:rFonts w:ascii="TH Niramit AS" w:hAnsi="TH Niramit AS" w:cs="TH Niramit AS"/>
          <w:color w:val="FF0000"/>
          <w:sz w:val="32"/>
          <w:szCs w:val="32"/>
        </w:rPr>
      </w:pPr>
      <w:hyperlink r:id="rId38" w:history="1">
        <w:r w:rsidR="00877633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การกำกับติดตามและประเมินผล</w:t>
        </w:r>
      </w:hyperlink>
      <w:r w:rsidR="00877633" w:rsidRPr="008B386B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6C3F58" w:rsidRPr="008B386B">
        <w:rPr>
          <w:rFonts w:ascii="TH Niramit AS" w:hAnsi="TH Niramit AS" w:cs="TH Niramit AS"/>
          <w:sz w:val="32"/>
          <w:szCs w:val="32"/>
          <w:cs/>
        </w:rPr>
        <w:t>โดยงานทุนการศึกษาและให้คำปรึกษา</w:t>
      </w:r>
      <w:r w:rsidR="00877633" w:rsidRPr="008B386B">
        <w:rPr>
          <w:rFonts w:ascii="TH Niramit AS" w:hAnsi="TH Niramit AS" w:cs="TH Niramit AS"/>
          <w:sz w:val="32"/>
          <w:szCs w:val="32"/>
          <w:cs/>
        </w:rPr>
        <w:t xml:space="preserve">กองพัฒนานักศึกษา </w:t>
      </w:r>
      <w:r w:rsidR="009B636D" w:rsidRPr="008B386B">
        <w:rPr>
          <w:rFonts w:ascii="TH Niramit AS" w:hAnsi="TH Niramit AS" w:cs="TH Niramit AS"/>
          <w:sz w:val="32"/>
          <w:szCs w:val="32"/>
          <w:cs/>
        </w:rPr>
        <w:t>จะมอบหมายให้เจ้าหน้าที่ในการดูแล</w:t>
      </w:r>
      <w:r w:rsidR="00503B98" w:rsidRPr="008B386B">
        <w:rPr>
          <w:rFonts w:ascii="TH Niramit AS" w:hAnsi="TH Niramit AS" w:cs="TH Niramit AS"/>
          <w:sz w:val="32"/>
          <w:szCs w:val="32"/>
          <w:cs/>
        </w:rPr>
        <w:t xml:space="preserve"> ให้คำแนะนำ ช่วยเหลือ ซึ่งจะมีการประสานกับอาจารย์ที่ปรึกษา และผู้เกี่ยวข้อง ในการดูแลจนเสร็จสิ้นตามกระบวนการ และมี</w:t>
      </w:r>
      <w:hyperlink r:id="rId39" w:history="1">
        <w:r w:rsidR="00503B98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การรายงานผลให้ผู้บริหารรับทราบ</w:t>
        </w:r>
      </w:hyperlink>
      <w:r w:rsidR="00503B98" w:rsidRPr="008B386B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503B98" w:rsidRPr="008B386B">
        <w:rPr>
          <w:rFonts w:ascii="TH Niramit AS" w:hAnsi="TH Niramit AS" w:cs="TH Niramit AS"/>
          <w:sz w:val="32"/>
          <w:szCs w:val="32"/>
          <w:cs/>
        </w:rPr>
        <w:t xml:space="preserve">ในปีการศึกษา 2564 มีจำนวนนักศึกษาขอรับบริการ 567 ราย บรรลุผล 565 ราย ไม่บรรลุผล 2 ราย ซึ่งเป็นการให้คำปรึกษาด้านการเรียนโดยนักศึกษา 2 ราย ไม่สามารถเรียนต่อได้จึงได้ทำการลาออกจากการเป็นนักศึกษา </w:t>
      </w:r>
    </w:p>
    <w:p w14:paraId="4CC6E2AE" w14:textId="54EC2E75" w:rsidR="002B7CDF" w:rsidRPr="008B386B" w:rsidRDefault="002B7CDF" w:rsidP="008B386B">
      <w:pPr>
        <w:pStyle w:val="ListParagraph"/>
        <w:numPr>
          <w:ilvl w:val="0"/>
          <w:numId w:val="15"/>
        </w:numPr>
        <w:tabs>
          <w:tab w:val="left" w:pos="1560"/>
        </w:tabs>
        <w:ind w:left="0" w:firstLine="1134"/>
        <w:rPr>
          <w:rFonts w:ascii="TH Niramit AS" w:hAnsi="TH Niramit AS" w:cs="TH Niramit AS"/>
          <w:color w:val="0000FF"/>
          <w:sz w:val="32"/>
          <w:szCs w:val="32"/>
          <w:u w:val="single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การเตรียมความพร้อมก่อนออกไปปฏิบัติสหกิจศึกษาและการเตรียม</w:t>
      </w:r>
      <w:r w:rsidRPr="008B386B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ความพร้อมทางทักษะอาชีพ</w:t>
      </w:r>
    </w:p>
    <w:p w14:paraId="75CC609A" w14:textId="4BAED263" w:rsidR="00D24419" w:rsidRPr="008B386B" w:rsidRDefault="00D24419" w:rsidP="008B386B">
      <w:pPr>
        <w:pStyle w:val="ListParagraph"/>
        <w:ind w:left="0" w:firstLine="1494"/>
        <w:rPr>
          <w:rFonts w:ascii="TH Niramit AS" w:hAnsi="TH Niramit AS" w:cs="TH Niramit AS"/>
          <w:color w:val="FF0000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การกำกับติดตาม และประเมินผล</w:t>
      </w:r>
      <w:r w:rsidR="00D245D0" w:rsidRPr="008B386B">
        <w:rPr>
          <w:rFonts w:ascii="TH Niramit AS" w:hAnsi="TH Niramit AS" w:cs="TH Niramit AS"/>
          <w:sz w:val="32"/>
          <w:szCs w:val="32"/>
          <w:cs/>
        </w:rPr>
        <w:t xml:space="preserve"> หลักจากนักศึกษาได้ผ่านการฝึกอบรมการเตรียมความพร้อมของนักศึกษาก่อนออกไปปฏิบัติงานสหกิจศึกษา</w:t>
      </w:r>
      <w:r w:rsidR="007A0241" w:rsidRPr="008B386B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40" w:history="1">
        <w:r w:rsidR="007A0241" w:rsidRPr="008B386B">
          <w:rPr>
            <w:rStyle w:val="Hyperlink"/>
            <w:rFonts w:ascii="TH Niramit AS" w:hAnsi="TH Niramit AS" w:cs="TH Niramit AS"/>
            <w:sz w:val="32"/>
            <w:szCs w:val="32"/>
            <w:cs/>
          </w:rPr>
          <w:t>ได้ทำการประเมินผลพบว่า</w:t>
        </w:r>
      </w:hyperlink>
      <w:r w:rsidR="007A0241" w:rsidRPr="008B386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7A0241" w:rsidRPr="008B386B">
        <w:rPr>
          <w:rFonts w:ascii="TH Niramit AS" w:hAnsi="TH Niramit AS" w:cs="TH Niramit AS"/>
          <w:sz w:val="32"/>
          <w:szCs w:val="32"/>
          <w:cs/>
        </w:rPr>
        <w:t>การประเมินด้านความรู้ความเข้าใจ และการนำความรู้ไปใช้ประโยชน์ของนักศึกษา มีค่าเฉลี่ย 4.12 อยู่ในระดับมาก ด้านวิทยากร มีค่าเฉลี่ย 4.16 อยู่ในระดับมาก  ด้านการดำเนินงาน มีค่าเฉลี่ย 4.29 อยู่ในระดับมากที่สุด</w:t>
      </w:r>
    </w:p>
    <w:p w14:paraId="79627AE7" w14:textId="77777777" w:rsidR="002B7CDF" w:rsidRPr="008B386B" w:rsidRDefault="002B7CDF" w:rsidP="008B386B">
      <w:pPr>
        <w:pStyle w:val="ListParagraph"/>
        <w:numPr>
          <w:ilvl w:val="0"/>
          <w:numId w:val="15"/>
        </w:numPr>
        <w:ind w:left="1559" w:hanging="425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8B386B">
        <w:rPr>
          <w:rFonts w:ascii="TH Niramit AS" w:hAnsi="TH Niramit AS" w:cs="TH Niramit AS"/>
          <w:b/>
          <w:bCs/>
          <w:sz w:val="32"/>
          <w:szCs w:val="32"/>
          <w:cs/>
        </w:rPr>
        <w:t>บริการนักศึกษา</w:t>
      </w:r>
    </w:p>
    <w:p w14:paraId="59714AC6" w14:textId="0FD4DA14" w:rsidR="00D24419" w:rsidRPr="008B386B" w:rsidRDefault="00D24419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  <w:cs/>
        </w:rPr>
        <w:t>ได้มีการนำ</w:t>
      </w:r>
      <w:hyperlink r:id="rId41" w:history="1">
        <w:r w:rsidRPr="008B386B">
          <w:rPr>
            <w:rStyle w:val="Hyperlink"/>
            <w:sz w:val="32"/>
            <w:szCs w:val="32"/>
            <w:cs/>
          </w:rPr>
          <w:t>ผลการประเมินคุณภาพการให้บริการแก่นักศึกษา ประจำปีการศึกษา 2564</w:t>
        </w:r>
      </w:hyperlink>
      <w:r w:rsidRPr="008B386B">
        <w:rPr>
          <w:sz w:val="32"/>
          <w:szCs w:val="32"/>
          <w:cs/>
        </w:rPr>
        <w:t xml:space="preserve">  ที่มีผลการประเมินที่มีค่าคะแนนน้อย 3 </w:t>
      </w:r>
      <w:r w:rsidR="00A65BD8" w:rsidRPr="008B386B">
        <w:rPr>
          <w:sz w:val="32"/>
          <w:szCs w:val="32"/>
          <w:cs/>
        </w:rPr>
        <w:t>ประเด็น</w:t>
      </w:r>
      <w:r w:rsidRPr="008B386B">
        <w:rPr>
          <w:sz w:val="32"/>
          <w:szCs w:val="32"/>
          <w:cs/>
        </w:rPr>
        <w:t xml:space="preserve"> มาปรับปรุงในประเด็นต่าง ๆ ดังนี้ </w:t>
      </w:r>
    </w:p>
    <w:p w14:paraId="6A4E861D" w14:textId="77777777" w:rsidR="00D24419" w:rsidRPr="008B386B" w:rsidRDefault="00D24419" w:rsidP="008B386B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lastRenderedPageBreak/>
        <w:t>ความพร้อม ความครบถ้วนและเป็นปัจจุบันของข้อมูลที่มีให้บริการในระบบสารสนเทศ ทางกองพัฒนานักศึกษาได้ดำเนินการปรับปรุงข้อมูลในเว็บไซด์ให้เป็นปัจจุบันมากยิ่งขึ้น</w:t>
      </w:r>
    </w:p>
    <w:p w14:paraId="617BEDDC" w14:textId="77777777" w:rsidR="00D24419" w:rsidRPr="008B386B" w:rsidRDefault="00D24419" w:rsidP="008B386B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ความสะดวกและง่ายต่อการเข้ารับบริการ ซึ่งทางกองพัฒนานักศึกษาได้เพิ่มช่องทางในการติดต่อและการขอเอกสารผ่านระบบออนไลน์ เพื่อให้เกิดความสะดวกในการเข้ารับบริการของนักศึกษา</w:t>
      </w:r>
    </w:p>
    <w:p w14:paraId="04A32CA2" w14:textId="7FDF49EB" w:rsidR="00D24419" w:rsidRPr="008B386B" w:rsidRDefault="00D24419" w:rsidP="008B386B">
      <w:pPr>
        <w:pStyle w:val="ListParagraph"/>
        <w:numPr>
          <w:ilvl w:val="0"/>
          <w:numId w:val="7"/>
        </w:numPr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ช่องทาง โทรศัพท์/</w:t>
      </w:r>
      <w:r w:rsidRPr="008B386B">
        <w:rPr>
          <w:rFonts w:ascii="TH Niramit AS" w:hAnsi="TH Niramit AS" w:cs="TH Niramit AS"/>
          <w:sz w:val="32"/>
          <w:szCs w:val="32"/>
        </w:rPr>
        <w:t xml:space="preserve">line </w:t>
      </w:r>
      <w:r w:rsidRPr="008B386B">
        <w:rPr>
          <w:rFonts w:ascii="TH Niramit AS" w:hAnsi="TH Niramit AS" w:cs="TH Niramit AS"/>
          <w:sz w:val="32"/>
          <w:szCs w:val="32"/>
          <w:cs/>
        </w:rPr>
        <w:t xml:space="preserve">ที่ใช้อยู่สามารถตอบสนอง / ติดต่อกับบุคลากรได้ทันที </w:t>
      </w:r>
      <w:r w:rsidRPr="008B386B">
        <w:rPr>
          <w:rFonts w:ascii="TH Niramit AS" w:hAnsi="TH Niramit AS" w:cs="TH Niramit AS"/>
          <w:sz w:val="32"/>
          <w:szCs w:val="32"/>
          <w:cs/>
        </w:rPr>
        <w:br/>
        <w:t xml:space="preserve">โดยทางกองพัฒนานักศึกษาได้เพิ่มช่องทางการสนทนาระหว่างนักศึกษาและเจ้าหน้าที่ผ่าน </w:t>
      </w:r>
      <w:r w:rsidRPr="008B386B">
        <w:rPr>
          <w:rFonts w:ascii="TH Niramit AS" w:hAnsi="TH Niramit AS" w:cs="TH Niramit AS"/>
          <w:sz w:val="32"/>
          <w:szCs w:val="32"/>
        </w:rPr>
        <w:t xml:space="preserve">Page Facebook </w:t>
      </w:r>
      <w:r w:rsidRPr="008B386B">
        <w:rPr>
          <w:rFonts w:ascii="TH Niramit AS" w:hAnsi="TH Niramit AS" w:cs="TH Niramit AS"/>
          <w:sz w:val="32"/>
          <w:szCs w:val="32"/>
          <w:cs/>
        </w:rPr>
        <w:t>กองพัฒนานักศึกษา และจัดทำ</w:t>
      </w:r>
      <w:r w:rsidRPr="008B386B">
        <w:rPr>
          <w:rFonts w:ascii="TH Niramit AS" w:hAnsi="TH Niramit AS" w:cs="TH Niramit AS"/>
          <w:sz w:val="32"/>
          <w:szCs w:val="32"/>
        </w:rPr>
        <w:t xml:space="preserve"> Line </w:t>
      </w:r>
      <w:r w:rsidRPr="008B386B">
        <w:rPr>
          <w:rFonts w:ascii="TH Niramit AS" w:hAnsi="TH Niramit AS" w:cs="TH Niramit AS"/>
          <w:sz w:val="32"/>
          <w:szCs w:val="32"/>
          <w:cs/>
        </w:rPr>
        <w:t>กลุ่มในการติดต่อประสานงานกับนักศึกษา เป็นต้น</w:t>
      </w:r>
    </w:p>
    <w:p w14:paraId="3423BE4C" w14:textId="77777777" w:rsidR="00CA1B3C" w:rsidRPr="008B386B" w:rsidRDefault="00CA1B3C" w:rsidP="008B386B">
      <w:pPr>
        <w:pStyle w:val="ListParagraph"/>
        <w:tabs>
          <w:tab w:val="left" w:pos="1560"/>
        </w:tabs>
        <w:ind w:left="1134" w:firstLine="0"/>
        <w:rPr>
          <w:rFonts w:ascii="TH Niramit AS" w:hAnsi="TH Niramit AS" w:cs="TH Niramit AS"/>
          <w:sz w:val="32"/>
          <w:szCs w:val="32"/>
        </w:rPr>
      </w:pPr>
    </w:p>
    <w:p w14:paraId="43F9DD17" w14:textId="71FB87F7" w:rsidR="0038224B" w:rsidRPr="008B386B" w:rsidRDefault="00D24419" w:rsidP="008B386B">
      <w:pPr>
        <w:pStyle w:val="ListParagraph"/>
        <w:tabs>
          <w:tab w:val="left" w:pos="1560"/>
        </w:tabs>
        <w:ind w:left="0" w:firstLine="1134"/>
        <w:rPr>
          <w:rFonts w:ascii="TH Niramit AS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และในส่วนของ</w:t>
      </w:r>
      <w:r w:rsidR="0038224B" w:rsidRPr="008B386B">
        <w:rPr>
          <w:rFonts w:ascii="TH Niramit AS" w:hAnsi="TH Niramit AS" w:cs="TH Niramit AS"/>
          <w:sz w:val="32"/>
          <w:szCs w:val="32"/>
          <w:cs/>
        </w:rPr>
        <w:t>การประเมินคุณภาพของการให้บริการและสิ่งอำนวยความสะดวก</w:t>
      </w:r>
      <w:r w:rsidR="0038224B" w:rsidRPr="008B386B">
        <w:rPr>
          <w:rFonts w:ascii="TH Niramit AS" w:hAnsi="TH Niramit AS" w:cs="TH Niramit AS"/>
          <w:sz w:val="32"/>
          <w:szCs w:val="32"/>
          <w:cs/>
        </w:rPr>
        <w:br/>
        <w:t xml:space="preserve">ต่าง ๆ </w:t>
      </w:r>
      <w:r w:rsidR="0038224B" w:rsidRPr="008B386B">
        <w:rPr>
          <w:rFonts w:ascii="TH Niramit AS" w:hAnsi="TH Niramit AS" w:cs="TH Niramit AS"/>
          <w:b/>
          <w:bCs/>
          <w:sz w:val="32"/>
          <w:szCs w:val="32"/>
          <w:cs/>
        </w:rPr>
        <w:t>ด้านเทคโนโลยีสารสนเทศ</w:t>
      </w:r>
      <w:r w:rsidR="0038224B" w:rsidRPr="008B386B">
        <w:rPr>
          <w:rFonts w:ascii="TH Niramit AS" w:hAnsi="TH Niramit AS" w:cs="TH Niramit AS"/>
          <w:sz w:val="32"/>
          <w:szCs w:val="32"/>
          <w:cs/>
        </w:rPr>
        <w:t xml:space="preserve"> โดยได้จัดทำแบบสอบถามเพื่อสอบถามความพึงพอใจของผู้ใช้บริการด้านเทคโนโลยี ดังนี้ </w:t>
      </w:r>
    </w:p>
    <w:p w14:paraId="63A39677" w14:textId="3CA05929" w:rsidR="0038224B" w:rsidRPr="008B386B" w:rsidRDefault="0038224B" w:rsidP="008B386B">
      <w:pPr>
        <w:ind w:firstLine="1134"/>
        <w:rPr>
          <w:sz w:val="32"/>
          <w:szCs w:val="32"/>
          <w:cs/>
        </w:rPr>
      </w:pPr>
      <w:r w:rsidRPr="008B386B">
        <w:rPr>
          <w:sz w:val="32"/>
          <w:szCs w:val="32"/>
          <w:cs/>
        </w:rPr>
        <w:t>1)  ด้าน</w:t>
      </w:r>
      <w:hyperlink r:id="rId42" w:history="1">
        <w:r w:rsidRPr="008B386B">
          <w:rPr>
            <w:rStyle w:val="Hyperlink"/>
            <w:sz w:val="32"/>
            <w:szCs w:val="32"/>
            <w:cs/>
          </w:rPr>
          <w:t>การให้บริการระบบเครือข่ายไร้สาย</w:t>
        </w:r>
      </w:hyperlink>
      <w:r w:rsidRPr="008B386B">
        <w:rPr>
          <w:sz w:val="32"/>
          <w:szCs w:val="32"/>
          <w:cs/>
        </w:rPr>
        <w:t xml:space="preserve"> พบว่าต้องการให้มีการเพิ่มจุดให้บริการระบบเครือข่ายไร้สายให้ครอบคลุมทุกอาคารที่อยู่ภายในมหาวิทยาลัยแม่โจ้ และต้องการจุดให้บริการสำหรับอาคารที่ยังไม่มีระบบอินเทอร์เน็ต ผู้รับผิดชอบจึงได้ดำเนินการจัดทำคำของบประมาณ</w:t>
      </w:r>
      <w:r w:rsidR="00F02D55" w:rsidRPr="008B386B">
        <w:rPr>
          <w:sz w:val="32"/>
          <w:szCs w:val="32"/>
          <w:cs/>
        </w:rPr>
        <w:t>ใน</w:t>
      </w:r>
      <w:r w:rsidRPr="008B386B">
        <w:rPr>
          <w:sz w:val="32"/>
          <w:szCs w:val="32"/>
          <w:cs/>
        </w:rPr>
        <w:t xml:space="preserve">การจัดซื้อครุภัณฑ์ระบบโครงสร้างพื้นฐานด้านเทคโนโลยีสารสนเทศและการสื่อสาร </w:t>
      </w:r>
      <w:r w:rsidR="00F02D55" w:rsidRPr="008B386B">
        <w:rPr>
          <w:sz w:val="32"/>
          <w:szCs w:val="32"/>
          <w:cs/>
        </w:rPr>
        <w:t>รวมถึงการ</w:t>
      </w:r>
      <w:r w:rsidRPr="008B386B">
        <w:rPr>
          <w:sz w:val="32"/>
          <w:szCs w:val="32"/>
          <w:cs/>
        </w:rPr>
        <w:t>ทำบันทึกข้อตกลงกับบริษัท ทรู อินเทอร์เน็ต คอร์ปอเรชั่น จำกัด และ บมจ. แอดวานซ์ อินโฟร์ เซอร์วิส (</w:t>
      </w:r>
      <w:r w:rsidRPr="008B386B">
        <w:rPr>
          <w:sz w:val="32"/>
          <w:szCs w:val="32"/>
        </w:rPr>
        <w:t>AIS</w:t>
      </w:r>
      <w:r w:rsidRPr="008B386B">
        <w:rPr>
          <w:sz w:val="32"/>
          <w:szCs w:val="32"/>
          <w:cs/>
        </w:rPr>
        <w:t>)  เพื่อเพิ่มบริการด้านการสื่อสารและโทรคมนาคมให้ทันสมัยภายในพื้นที่ของมหาวิทยาลัย</w:t>
      </w:r>
    </w:p>
    <w:p w14:paraId="15D04EA4" w14:textId="3C1B1CD0" w:rsidR="0038224B" w:rsidRPr="008B386B" w:rsidRDefault="0038224B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  <w:cs/>
        </w:rPr>
        <w:t>2)  ด้าน</w:t>
      </w:r>
      <w:hyperlink r:id="rId43" w:history="1">
        <w:r w:rsidRPr="008B386B">
          <w:rPr>
            <w:rStyle w:val="Hyperlink"/>
            <w:sz w:val="32"/>
            <w:szCs w:val="32"/>
            <w:cs/>
          </w:rPr>
          <w:t>การให้บริการระบบเครือข่ายอินเทอร์เน็ต</w:t>
        </w:r>
      </w:hyperlink>
      <w:r w:rsidRPr="008B386B">
        <w:rPr>
          <w:sz w:val="32"/>
          <w:szCs w:val="32"/>
          <w:cs/>
        </w:rPr>
        <w:t xml:space="preserve"> พบว่า ต้องการให้มีความสเถียรภาพของระบบเครือข่ายที่สามารถใช้งานอินเตอร์เน็ต (</w:t>
      </w:r>
      <w:r w:rsidRPr="008B386B">
        <w:rPr>
          <w:sz w:val="32"/>
          <w:szCs w:val="32"/>
        </w:rPr>
        <w:t xml:space="preserve">Internet) </w:t>
      </w:r>
      <w:r w:rsidRPr="008B386B">
        <w:rPr>
          <w:sz w:val="32"/>
          <w:szCs w:val="32"/>
          <w:cs/>
        </w:rPr>
        <w:t>ได้อย่างต่อเนื่อง ผู้รับผิดชอบจึงได้ดำเนินการจัดทำคำของบประมาณ</w:t>
      </w:r>
      <w:r w:rsidR="00385A0A" w:rsidRPr="008B386B">
        <w:rPr>
          <w:sz w:val="32"/>
          <w:szCs w:val="32"/>
          <w:cs/>
        </w:rPr>
        <w:t>ในการ</w:t>
      </w:r>
      <w:r w:rsidRPr="008B386B">
        <w:rPr>
          <w:sz w:val="32"/>
          <w:szCs w:val="32"/>
          <w:cs/>
        </w:rPr>
        <w:t>จัดซื้อครุภัณฑ์ระบบโครงสร้างพื้นฐานด้านเทคโนโลยีสารสนเทศและการสื่อสาร เพื่อเพิ่มประสิทธิภาพในการให้บริการ การเตรียมความพร้อมในด้านระบบเครือข่ายของมหาวิทยาลัยให้พร้อมต่อการใช้งานในทุก ๆ ด้าน ให้มีประสิทธิภาพทั้งการเรียนการสอนและ</w:t>
      </w:r>
      <w:r w:rsidR="00385A0A" w:rsidRPr="008B386B">
        <w:rPr>
          <w:sz w:val="32"/>
          <w:szCs w:val="32"/>
          <w:cs/>
        </w:rPr>
        <w:br/>
      </w:r>
      <w:r w:rsidRPr="008B386B">
        <w:rPr>
          <w:sz w:val="32"/>
          <w:szCs w:val="32"/>
          <w:cs/>
        </w:rPr>
        <w:t>การปฏิบัติงานของบุคลากรด้านต่าง ๆ</w:t>
      </w:r>
    </w:p>
    <w:p w14:paraId="2579E772" w14:textId="77777777" w:rsidR="00801A80" w:rsidRPr="008B386B" w:rsidRDefault="0038224B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</w:rPr>
        <w:t xml:space="preserve">3) </w:t>
      </w:r>
      <w:r w:rsidRPr="008B386B">
        <w:rPr>
          <w:sz w:val="32"/>
          <w:szCs w:val="32"/>
          <w:cs/>
        </w:rPr>
        <w:t xml:space="preserve"> ด้านการใช้งานโปรแกรม </w:t>
      </w:r>
      <w:r w:rsidRPr="008B386B">
        <w:rPr>
          <w:sz w:val="32"/>
          <w:szCs w:val="32"/>
        </w:rPr>
        <w:t>Microsoft Teams</w:t>
      </w:r>
      <w:r w:rsidRPr="008B386B">
        <w:rPr>
          <w:sz w:val="32"/>
          <w:szCs w:val="32"/>
          <w:cs/>
        </w:rPr>
        <w:t xml:space="preserve"> </w:t>
      </w:r>
      <w:r w:rsidR="00385A0A" w:rsidRPr="008B386B">
        <w:rPr>
          <w:sz w:val="32"/>
          <w:szCs w:val="32"/>
          <w:cs/>
        </w:rPr>
        <w:t>ได้มี</w:t>
      </w:r>
      <w:r w:rsidRPr="008B386B">
        <w:rPr>
          <w:sz w:val="32"/>
          <w:szCs w:val="32"/>
          <w:cs/>
        </w:rPr>
        <w:t>การจัดทำ</w:t>
      </w:r>
      <w:hyperlink r:id="rId44" w:history="1">
        <w:r w:rsidRPr="008B386B">
          <w:rPr>
            <w:rStyle w:val="Hyperlink"/>
            <w:sz w:val="32"/>
            <w:szCs w:val="32"/>
            <w:cs/>
          </w:rPr>
          <w:t>เว็บไซต์</w:t>
        </w:r>
      </w:hyperlink>
      <w:r w:rsidRPr="008B386B">
        <w:rPr>
          <w:sz w:val="32"/>
          <w:szCs w:val="32"/>
          <w:cs/>
        </w:rPr>
        <w:t xml:space="preserve"> </w:t>
      </w:r>
      <w:r w:rsidR="00B74F66" w:rsidRPr="008B386B">
        <w:rPr>
          <w:sz w:val="32"/>
          <w:szCs w:val="32"/>
          <w:cs/>
        </w:rPr>
        <w:t xml:space="preserve"> </w:t>
      </w:r>
      <w:r w:rsidRPr="008B386B">
        <w:rPr>
          <w:sz w:val="32"/>
          <w:szCs w:val="32"/>
          <w:cs/>
        </w:rPr>
        <w:t>วิดีโอแนะนำการ</w:t>
      </w:r>
      <w:r w:rsidR="00B74F66" w:rsidRPr="008B386B">
        <w:rPr>
          <w:sz w:val="32"/>
          <w:szCs w:val="32"/>
          <w:cs/>
        </w:rPr>
        <w:br/>
      </w:r>
      <w:r w:rsidRPr="008B386B">
        <w:rPr>
          <w:sz w:val="32"/>
          <w:szCs w:val="32"/>
          <w:cs/>
        </w:rPr>
        <w:t>ใช้งาน คู่มือการใช้งานและช่องการการเรียนรู้โปรแกรมต่าง ๆ</w:t>
      </w:r>
      <w:r w:rsidRPr="008B386B">
        <w:rPr>
          <w:sz w:val="32"/>
          <w:szCs w:val="32"/>
        </w:rPr>
        <w:t xml:space="preserve"> </w:t>
      </w:r>
      <w:r w:rsidRPr="008B386B">
        <w:rPr>
          <w:sz w:val="32"/>
          <w:szCs w:val="32"/>
          <w:cs/>
        </w:rPr>
        <w:t xml:space="preserve">มีการ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8B386B">
        <w:rPr>
          <w:sz w:val="32"/>
          <w:szCs w:val="32"/>
        </w:rPr>
        <w:t xml:space="preserve">Online </w:t>
      </w:r>
      <w:r w:rsidRPr="008B386B">
        <w:rPr>
          <w:sz w:val="32"/>
          <w:szCs w:val="32"/>
          <w:cs/>
        </w:rPr>
        <w:t xml:space="preserve">ผ่านช่องทาง </w:t>
      </w:r>
      <w:proofErr w:type="gramStart"/>
      <w:r w:rsidRPr="008B386B">
        <w:rPr>
          <w:sz w:val="32"/>
          <w:szCs w:val="32"/>
        </w:rPr>
        <w:t>Social Media</w:t>
      </w:r>
      <w:proofErr w:type="gramEnd"/>
      <w:r w:rsidRPr="008B386B">
        <w:rPr>
          <w:sz w:val="32"/>
          <w:szCs w:val="32"/>
          <w:cs/>
        </w:rPr>
        <w:t xml:space="preserve"> ต่าง ๆ รวมถึง</w:t>
      </w:r>
      <w:r w:rsidRPr="008B386B">
        <w:rPr>
          <w:sz w:val="32"/>
          <w:szCs w:val="32"/>
          <w:shd w:val="clear" w:color="auto" w:fill="FFFFFF"/>
          <w:cs/>
        </w:rPr>
        <w:t xml:space="preserve">มีการแนะนำการใช้งาน </w:t>
      </w:r>
      <w:r w:rsidRPr="008B386B">
        <w:rPr>
          <w:sz w:val="32"/>
          <w:szCs w:val="32"/>
          <w:shd w:val="clear" w:color="auto" w:fill="FFFFFF"/>
        </w:rPr>
        <w:t xml:space="preserve">Microsoft Teams for education </w:t>
      </w:r>
      <w:r w:rsidRPr="008B386B">
        <w:rPr>
          <w:sz w:val="32"/>
          <w:szCs w:val="32"/>
          <w:shd w:val="clear" w:color="auto" w:fill="FFFFFF"/>
          <w:cs/>
        </w:rPr>
        <w:t>ให้คณาจารย์และบุคลากรเชิงรุก ซึ่งจากวิธีการที่กล่าวมา</w:t>
      </w:r>
      <w:r w:rsidRPr="008B386B">
        <w:rPr>
          <w:sz w:val="32"/>
          <w:szCs w:val="32"/>
          <w:cs/>
        </w:rPr>
        <w:t>พบว่า สามารถให้ความช่วยเหลือและแก้ไขปัญหาได้อย่างรวดเร็ว</w:t>
      </w:r>
    </w:p>
    <w:p w14:paraId="3CFE2301" w14:textId="4D4F39BD" w:rsidR="00A86338" w:rsidRPr="008B386B" w:rsidRDefault="00801A80" w:rsidP="008B386B">
      <w:pPr>
        <w:ind w:firstLine="1134"/>
        <w:rPr>
          <w:sz w:val="32"/>
          <w:szCs w:val="32"/>
        </w:rPr>
      </w:pPr>
      <w:r w:rsidRPr="008B386B">
        <w:rPr>
          <w:sz w:val="32"/>
          <w:szCs w:val="32"/>
          <w:cs/>
        </w:rPr>
        <w:t xml:space="preserve">4)  </w:t>
      </w:r>
      <w:hyperlink r:id="rId45" w:history="1">
        <w:r w:rsidR="00A86338" w:rsidRPr="008B386B">
          <w:rPr>
            <w:rStyle w:val="Hyperlink"/>
            <w:sz w:val="32"/>
            <w:szCs w:val="32"/>
            <w:cs/>
          </w:rPr>
          <w:t xml:space="preserve">การสำรวจความพึงพอใจการใช้งานระบบสารสนเทศเพื่อการเรียนการสอนออนไลน์ </w:t>
        </w:r>
        <w:r w:rsidR="00A86338" w:rsidRPr="008B386B">
          <w:rPr>
            <w:rStyle w:val="Hyperlink"/>
            <w:sz w:val="32"/>
            <w:szCs w:val="32"/>
          </w:rPr>
          <w:t>Microsoft Teams : MS Teams</w:t>
        </w:r>
      </w:hyperlink>
      <w:r w:rsidR="00A86338" w:rsidRPr="008B386B">
        <w:rPr>
          <w:sz w:val="32"/>
          <w:szCs w:val="32"/>
          <w:shd w:val="clear" w:color="auto" w:fill="FFFFFF"/>
          <w:cs/>
        </w:rPr>
        <w:t xml:space="preserve"> โดยข้อมูลที่ได้จากการวิเคราะห์ผลการตอบแบบสอบถามฯ พบว่า </w:t>
      </w:r>
      <w:r w:rsidR="00A86338" w:rsidRPr="008B386B">
        <w:rPr>
          <w:sz w:val="32"/>
          <w:szCs w:val="32"/>
          <w:shd w:val="clear" w:color="auto" w:fill="FFFFFF"/>
          <w:cs/>
        </w:rPr>
        <w:lastRenderedPageBreak/>
        <w:t xml:space="preserve">ภาพรวมของผู้ใช้งาน มีความพึงพอใจต่อการใช้งานโปรแกรม </w:t>
      </w:r>
      <w:r w:rsidR="00A86338" w:rsidRPr="008B386B">
        <w:rPr>
          <w:sz w:val="32"/>
          <w:szCs w:val="32"/>
          <w:shd w:val="clear" w:color="auto" w:fill="FFFFFF"/>
        </w:rPr>
        <w:t>Microsoft Teams</w:t>
      </w:r>
      <w:r w:rsidR="00A86338" w:rsidRPr="008B386B">
        <w:rPr>
          <w:sz w:val="32"/>
          <w:szCs w:val="32"/>
          <w:shd w:val="clear" w:color="auto" w:fill="FFFFFF"/>
          <w:cs/>
        </w:rPr>
        <w:t xml:space="preserve"> อยู่ในระดับดี และควรมีการจัดกิจกรรมส่งเสริมการใช้งานต่อไป </w:t>
      </w:r>
    </w:p>
    <w:p w14:paraId="17424F6F" w14:textId="28764B29" w:rsidR="009A4AE1" w:rsidRPr="008B386B" w:rsidRDefault="00CA1B3C" w:rsidP="008B386B">
      <w:pPr>
        <w:ind w:firstLine="1134"/>
        <w:rPr>
          <w:rFonts w:eastAsiaTheme="majorEastAsia"/>
          <w:color w:val="1D25C6"/>
          <w:sz w:val="32"/>
          <w:szCs w:val="32"/>
          <w:u w:val="single"/>
        </w:rPr>
      </w:pPr>
      <w:r w:rsidRPr="008B386B">
        <w:rPr>
          <w:sz w:val="32"/>
          <w:szCs w:val="32"/>
          <w:cs/>
        </w:rPr>
        <w:t>อีกทั้ง ในส่วนของ</w:t>
      </w:r>
      <w:r w:rsidR="009A4AE1" w:rsidRPr="008B386B">
        <w:rPr>
          <w:rFonts w:eastAsia="Sarabun"/>
          <w:sz w:val="32"/>
          <w:szCs w:val="32"/>
          <w:cs/>
        </w:rPr>
        <w:t>กระบวนการให้บริการของ</w:t>
      </w:r>
      <w:r w:rsidR="009A4AE1" w:rsidRPr="008B386B">
        <w:rPr>
          <w:rFonts w:eastAsia="Sarabun"/>
          <w:b/>
          <w:bCs/>
          <w:sz w:val="32"/>
          <w:szCs w:val="32"/>
          <w:cs/>
        </w:rPr>
        <w:t>สำนักหอสมุด</w:t>
      </w:r>
      <w:r w:rsidR="009A4AE1" w:rsidRPr="008B386B">
        <w:rPr>
          <w:rFonts w:eastAsia="Sarabun"/>
          <w:sz w:val="32"/>
          <w:szCs w:val="32"/>
          <w:cs/>
        </w:rPr>
        <w:t xml:space="preserve"> มีการประเมินผลการให้บริการและการจัดทำโครงการ/กิจกรรมต่าง</w:t>
      </w:r>
      <w:r w:rsidR="00FC5744" w:rsidRPr="008B386B">
        <w:rPr>
          <w:rFonts w:eastAsia="Sarabun"/>
          <w:sz w:val="32"/>
          <w:szCs w:val="32"/>
          <w:cs/>
        </w:rPr>
        <w:t xml:space="preserve"> </w:t>
      </w:r>
      <w:r w:rsidR="009A4AE1" w:rsidRPr="008B386B">
        <w:rPr>
          <w:rFonts w:eastAsia="Sarabun"/>
          <w:sz w:val="32"/>
          <w:szCs w:val="32"/>
          <w:cs/>
        </w:rPr>
        <w:t xml:space="preserve">ๆ ในการสนับสนุนการเรียนรู้ของนักศึกษา เพื่อวัดความสำเร็จของงานและเพื่อให้สามารถดำเนินงานได้ตามแผน ดังนี้ </w:t>
      </w:r>
    </w:p>
    <w:p w14:paraId="65EE22DF" w14:textId="77777777" w:rsidR="009A4AE1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eastAsia="Sarabun" w:hAnsi="TH Niramit AS" w:cs="TH Niramit AS"/>
          <w:sz w:val="32"/>
          <w:szCs w:val="32"/>
          <w:cs/>
        </w:rPr>
        <w:t>การประเมินผลการให้บริการ สำนักหอสมุดได้ทำการประเมินผลการให้บริการ โดยศึกษาความคาดหวังและพึงพอใจของผู้รับบริการสำนักหอสมุด มหาวิทยาลัยแม่โจ้ ประจำปีงบประมาณ 2564  ผลจากการศึกษาพบว่า ภาพรวมผู้ตอบแบบสอบถามทั้งหมดส่วนใหญ่มีความพึงพอใจหลังรับบริการและความคาดหวัง มีค่าเฉลี่ยความพึงพอใจหลังรับบริการโดยรวมอยู่ในระดับมากที่สุด (</w:t>
      </w:r>
      <w:r w:rsidRPr="008B386B">
        <w:rPr>
          <w:rFonts w:ascii="TH Niramit AS" w:hAnsi="TH Niramit AS" w:cs="TH Niramit AS"/>
          <w:b/>
          <w:noProof/>
          <w:position w:val="-4"/>
          <w:sz w:val="32"/>
          <w:szCs w:val="32"/>
          <w:cs/>
          <w:lang w:val="th-TH"/>
        </w:rPr>
        <w:object w:dxaOrig="260" w:dyaOrig="320" w14:anchorId="01114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.25pt;height:18.75pt;mso-width-percent:0;mso-height-percent:0;mso-width-percent:0;mso-height-percent:0" o:ole="">
            <v:imagedata r:id="rId46" o:title=""/>
          </v:shape>
          <o:OLEObject Type="Embed" ProgID="Equation.3" ShapeID="_x0000_i1025" DrawAspect="Content" ObjectID="_1721136745" r:id="rId47"/>
        </w:objec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= </w:t>
      </w:r>
      <w:r w:rsidRPr="008B386B">
        <w:rPr>
          <w:rFonts w:ascii="TH Niramit AS" w:eastAsia="Sarabun" w:hAnsi="TH Niramit AS" w:cs="TH Niramit AS"/>
          <w:sz w:val="32"/>
          <w:szCs w:val="32"/>
        </w:rPr>
        <w:t>4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.</w:t>
      </w:r>
      <w:r w:rsidRPr="008B386B">
        <w:rPr>
          <w:rFonts w:ascii="TH Niramit AS" w:eastAsia="Sarabun" w:hAnsi="TH Niramit AS" w:cs="TH Niramit AS"/>
          <w:sz w:val="32"/>
          <w:szCs w:val="32"/>
        </w:rPr>
        <w:t>34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) ขณะที่ค่าเฉลี่ยความคาดหวังโดยรวมอยู่ในระดับมาก ( </w:t>
      </w:r>
      <w:r w:rsidRPr="008B386B">
        <w:rPr>
          <w:rFonts w:ascii="TH Niramit AS" w:hAnsi="TH Niramit AS" w:cs="TH Niramit AS"/>
          <w:b/>
          <w:noProof/>
          <w:position w:val="-4"/>
          <w:sz w:val="32"/>
          <w:szCs w:val="32"/>
          <w:cs/>
          <w:lang w:val="th-TH"/>
        </w:rPr>
        <w:object w:dxaOrig="260" w:dyaOrig="320" w14:anchorId="101A2152">
          <v:shape id="_x0000_i1026" type="#_x0000_t75" alt="" style="width:14.25pt;height:18.75pt;mso-width-percent:0;mso-height-percent:0;mso-width-percent:0;mso-height-percent:0" o:ole="">
            <v:imagedata r:id="rId46" o:title=""/>
          </v:shape>
          <o:OLEObject Type="Embed" ProgID="Equation.3" ShapeID="_x0000_i1026" DrawAspect="Content" ObjectID="_1721136746" r:id="rId48"/>
        </w:objec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= </w:t>
      </w:r>
      <w:r w:rsidRPr="008B386B">
        <w:rPr>
          <w:rFonts w:ascii="TH Niramit AS" w:eastAsia="Sarabun" w:hAnsi="TH Niramit AS" w:cs="TH Niramit AS"/>
          <w:sz w:val="32"/>
          <w:szCs w:val="32"/>
        </w:rPr>
        <w:t>4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.</w:t>
      </w:r>
      <w:r w:rsidRPr="008B386B">
        <w:rPr>
          <w:rFonts w:ascii="TH Niramit AS" w:eastAsia="Sarabun" w:hAnsi="TH Niramit AS" w:cs="TH Niramit AS"/>
          <w:sz w:val="32"/>
          <w:szCs w:val="32"/>
        </w:rPr>
        <w:t>13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) </w:t>
      </w:r>
      <w:r w:rsidRPr="008B386B">
        <w:rPr>
          <w:rFonts w:ascii="TH Niramit AS" w:eastAsia="Sarabun" w:hAnsi="TH Niramit AS" w:cs="TH Niramit AS"/>
          <w:color w:val="1D02BE"/>
          <w:sz w:val="32"/>
          <w:szCs w:val="32"/>
          <w:cs/>
        </w:rPr>
        <w:t>(</w:t>
      </w:r>
      <w:hyperlink r:id="rId49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 xml:space="preserve">การศึกษาความคาดหวังและพึงพอใจของผู้รับบริการสำนักหอสมุด มหาวิทยาลัยแม่โจ้ ประจำปีงบประมาณ </w:t>
        </w:r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</w:rPr>
          <w:t>2564</w:t>
        </w:r>
      </w:hyperlink>
      <w:r w:rsidRPr="008B386B">
        <w:rPr>
          <w:rFonts w:ascii="TH Niramit AS" w:eastAsia="Sarabun" w:hAnsi="TH Niramit AS" w:cs="TH Niramit AS"/>
          <w:color w:val="0070C0"/>
          <w:sz w:val="32"/>
          <w:szCs w:val="32"/>
          <w:cs/>
        </w:rPr>
        <w:t>)</w:t>
      </w:r>
    </w:p>
    <w:p w14:paraId="7BBCC523" w14:textId="5ED616ED" w:rsidR="009A4AE1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Style w:val="Hyperlink"/>
          <w:rFonts w:ascii="TH Niramit AS" w:eastAsia="Sarabun" w:hAnsi="TH Niramit AS" w:cs="TH Niramit AS"/>
          <w:color w:val="auto"/>
          <w:sz w:val="32"/>
          <w:szCs w:val="32"/>
          <w:u w:val="none"/>
        </w:rPr>
      </w:pPr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การประเมินผลโครงการ/กิจกรรม สำนักหอสมุดได้ทำการประเมินผลโครงการ/กิจกรรม ที่ได้ดำเนินการตามแผนปฏิบัติการ สำนักหอสมุดประจำปีงบประมาณ </w:t>
      </w:r>
      <w:r w:rsidRPr="008B386B">
        <w:rPr>
          <w:rFonts w:ascii="TH Niramit AS" w:eastAsia="Sarabun" w:hAnsi="TH Niramit AS" w:cs="TH Niramit AS"/>
          <w:sz w:val="32"/>
          <w:szCs w:val="32"/>
        </w:rPr>
        <w:t xml:space="preserve">2564 </w:t>
      </w:r>
      <w:r w:rsidRPr="008B386B">
        <w:rPr>
          <w:rFonts w:ascii="TH Niramit AS" w:eastAsia="Sarabun" w:hAnsi="TH Niramit AS" w:cs="TH Niramit AS"/>
          <w:sz w:val="32"/>
          <w:szCs w:val="32"/>
          <w:cs/>
        </w:rPr>
        <w:t>โดยได้รับ</w:t>
      </w:r>
      <w:hyperlink r:id="rId50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ผลการประเมินโครงการ/กิจกรรม อยู่ในระดับ มาก และ มากที่สุด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50F5DE07" w14:textId="256ED20A" w:rsidR="00CA05D6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eastAsia="Sarabun" w:hAnsi="TH Niramit AS" w:cs="TH Niramit AS"/>
          <w:sz w:val="32"/>
          <w:szCs w:val="32"/>
          <w:cs/>
        </w:rPr>
        <w:t>การรับฟังเสียงสะท้อนจากผู้รับบริการผ่าน</w:t>
      </w:r>
      <w:hyperlink r:id="rId51" w:history="1">
        <w:r w:rsidRPr="008B386B">
          <w:rPr>
            <w:rStyle w:val="Hyperlink"/>
            <w:rFonts w:ascii="TH Niramit AS" w:eastAsia="Sarabun" w:hAnsi="TH Niramit AS" w:cs="TH Niramit AS"/>
            <w:sz w:val="32"/>
            <w:szCs w:val="32"/>
            <w:cs/>
          </w:rPr>
          <w:t>ช่องทางร้องเรียน 5 ช่องทาง</w:t>
        </w:r>
      </w:hyperlink>
      <w:r w:rsidRPr="008B386B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60DA668F" w14:textId="77777777" w:rsidR="00CA05D6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  <w:lang w:eastAsia="ja-JP"/>
        </w:rPr>
        <w:t>การดำเนินการกับข้อร้องเรียน โดยกำหนดผู้รับผิดชอบข้อร้องเรียน คือ ผู้อำนวยการกองบริหารงานสำนักหอสมุด บันทึกข้อร้องเรียนแล้วนำเสนอผู้ที่เกี่ยวข้องและผู้บังคับบัญชา</w:t>
      </w:r>
    </w:p>
    <w:p w14:paraId="4D581F22" w14:textId="77777777" w:rsidR="00CA05D6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  <w:lang w:eastAsia="ja-JP"/>
        </w:rPr>
        <w:t>การจัดการตามข้อร้องเรียน ผู้ที่เกี่ยวข้องจะต้องแก้ไขทันที กรณีที่สามารถดำเนินการแก้ไข ปรับปรุงได้ และรายงานต่อผู้บังคับบัญชา และกรณีที่ข้อร้องเรียนต้องใช้เวลาและงบประมาณจะต้องนำเข้าที่ประชุมคณะกรรมการบริหารสำนักหอสมุดเพื่อพิจารณาแก้ไขข้อร้องเรียน แล้วแจ้งผลการแก้ไขข้อร้องเรียนทั้งที่ได้รับการแก้ไขแล้ว และ ยังไม่ได้แก้ไขหรืออยู่ระหว่างการดำเนินการแก้ไข เนื่องด้วยต้องใช้ระยะเวลา/งบประมาณ ให้ผู้รับบริการและผู้มีส่วนได้ส่วนเสียทราบ</w:t>
      </w:r>
    </w:p>
    <w:p w14:paraId="1159EA89" w14:textId="77777777" w:rsidR="00CA05D6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  <w:lang w:eastAsia="ja-JP"/>
        </w:rPr>
        <w:t>การประเมินวิธีการจัดการตามข้อร้องเรียนเป็นรายกรณีเพื่อปรับปรุงการดำเนินงานให้ดียิ่งขึ้น</w:t>
      </w:r>
    </w:p>
    <w:p w14:paraId="22788F21" w14:textId="46ADB733" w:rsidR="009A4AE1" w:rsidRPr="008B386B" w:rsidRDefault="009A4AE1" w:rsidP="008B386B">
      <w:pPr>
        <w:pStyle w:val="ListParagraph"/>
        <w:numPr>
          <w:ilvl w:val="0"/>
          <w:numId w:val="1"/>
        </w:numPr>
        <w:shd w:val="clear" w:color="auto" w:fill="FFFFFF"/>
        <w:tabs>
          <w:tab w:val="left" w:pos="1560"/>
        </w:tabs>
        <w:ind w:left="0" w:firstLine="1134"/>
        <w:rPr>
          <w:rFonts w:ascii="TH Niramit AS" w:eastAsia="Sarabun" w:hAnsi="TH Niramit AS" w:cs="TH Niramit AS"/>
          <w:sz w:val="32"/>
          <w:szCs w:val="32"/>
        </w:rPr>
      </w:pPr>
      <w:r w:rsidRPr="008B386B">
        <w:rPr>
          <w:rFonts w:ascii="TH Niramit AS" w:hAnsi="TH Niramit AS" w:cs="TH Niramit AS"/>
          <w:sz w:val="32"/>
          <w:szCs w:val="32"/>
          <w:cs/>
        </w:rPr>
        <w:t>รายงานผลการประเมินแก่ผู้เกี่ยวข้องและผู้บังคับบัญชาโดยวาจา และ บันทึกในที่ประชุม</w:t>
      </w:r>
    </w:p>
    <w:p w14:paraId="525ABDBD" w14:textId="39585FB7" w:rsidR="009A4AE1" w:rsidRPr="008B386B" w:rsidRDefault="009A4AE1" w:rsidP="008B386B">
      <w:pPr>
        <w:shd w:val="clear" w:color="auto" w:fill="FFFFFF"/>
        <w:ind w:firstLine="1134"/>
        <w:rPr>
          <w:rFonts w:eastAsia="Sarabun"/>
          <w:sz w:val="32"/>
          <w:szCs w:val="32"/>
        </w:rPr>
      </w:pPr>
      <w:r w:rsidRPr="008B386B">
        <w:rPr>
          <w:rFonts w:eastAsia="Sarabun"/>
          <w:sz w:val="32"/>
          <w:szCs w:val="32"/>
          <w:cs/>
        </w:rPr>
        <w:t>สำนักหอสมุดมีการปรับปรุงแก้ไขข้อเสนอแนะและข้อร้องเรียนที่ได้รับจากการศึกษาความคาดหวังและความพึงพอใจของผู้รับบริการ</w:t>
      </w:r>
      <w:r w:rsidRPr="008B386B">
        <w:rPr>
          <w:rFonts w:eastAsia="Sarabun"/>
          <w:color w:val="000000"/>
          <w:sz w:val="32"/>
          <w:szCs w:val="32"/>
          <w:cs/>
        </w:rPr>
        <w:t xml:space="preserve"> </w:t>
      </w:r>
      <w:r w:rsidRPr="008B386B">
        <w:rPr>
          <w:rFonts w:eastAsia="Sarabun"/>
          <w:sz w:val="32"/>
          <w:szCs w:val="32"/>
          <w:cs/>
        </w:rPr>
        <w:t>การรับฟังเสียงสะท้อนจากผู้รับบริการผ่านช่องทางร้องเรียน รวมถึงผลการประเมินของโครงการ/กิจกรรม ต่างๆ อย่างเป็นระบบ ผ่านคณะกรรมการบริหารสำนักหอสมุด เพื่อหาแนวทางการพัฒนา/ปรับปรุง และกำหนดผู้รับผิดชอบนำไปปรับปรุง พัฒนาการให้บริการ เช่น ผู้รับบริการไม่ทราบข่าวสาร/กิจกรรม/ข้อมูลทรัพยากรสารสนเทศที่สำนักหอสมุดมีให้บริการ หรือบริการที่สำนักหอสมุดมี แต่ผู้รับบริการไม่ทราบแล้วมีความต้องการใช้</w:t>
      </w:r>
      <w:r w:rsidRPr="008B386B">
        <w:rPr>
          <w:rFonts w:eastAsia="Sarabun"/>
          <w:sz w:val="32"/>
          <w:szCs w:val="32"/>
          <w:cs/>
        </w:rPr>
        <w:lastRenderedPageBreak/>
        <w:t>บริการ จึงมอบหมายให้ฝ่ายบริการฯ ดำเนินการทบทวน ปรับปรุง พัฒนาการประชาสัมพันธ์และช่องทางการประชาสัมพันธ์เพื่อจะสามารถสื่อสารกับผู้รับบริการให้ทราบข้อมูลดังกล่าว และ</w:t>
      </w:r>
      <w:hyperlink r:id="rId52" w:history="1">
        <w:r w:rsidRPr="008B386B">
          <w:rPr>
            <w:rStyle w:val="Hyperlink"/>
            <w:rFonts w:eastAsia="Sarabun"/>
            <w:sz w:val="32"/>
            <w:szCs w:val="32"/>
            <w:cs/>
          </w:rPr>
          <w:t>ดำเนินการวิเคราะห์ผลการปรับปรุงพัฒนาในปีต่อไป</w:t>
        </w:r>
      </w:hyperlink>
      <w:r w:rsidRPr="008B386B">
        <w:rPr>
          <w:rFonts w:eastAsia="Sarabun"/>
          <w:sz w:val="32"/>
          <w:szCs w:val="32"/>
          <w:cs/>
        </w:rPr>
        <w:t xml:space="preserve">  </w:t>
      </w:r>
    </w:p>
    <w:p w14:paraId="6B4BC031" w14:textId="55E0F50F" w:rsidR="00A241B2" w:rsidRPr="008B386B" w:rsidRDefault="00CA1B3C" w:rsidP="008B386B">
      <w:pPr>
        <w:ind w:firstLine="1134"/>
        <w:rPr>
          <w:sz w:val="32"/>
          <w:szCs w:val="32"/>
          <w:cs/>
        </w:rPr>
      </w:pPr>
      <w:r w:rsidRPr="008B386B">
        <w:rPr>
          <w:sz w:val="32"/>
          <w:szCs w:val="32"/>
          <w:cs/>
        </w:rPr>
        <w:t>และในส่วนของ</w:t>
      </w:r>
      <w:r w:rsidR="00656DF7" w:rsidRPr="008B386B">
        <w:rPr>
          <w:sz w:val="32"/>
          <w:szCs w:val="32"/>
          <w:cs/>
        </w:rPr>
        <w:t xml:space="preserve">การรักษาความปลอดภัยอาคารสถานที่ภายในมหาวิทยาลัย </w:t>
      </w:r>
      <w:r w:rsidR="008E6026" w:rsidRPr="008B386B">
        <w:rPr>
          <w:sz w:val="32"/>
          <w:szCs w:val="32"/>
          <w:cs/>
        </w:rPr>
        <w:t>ได้มี</w:t>
      </w:r>
      <w:r w:rsidR="00A241B2" w:rsidRPr="008B386B">
        <w:rPr>
          <w:sz w:val="32"/>
          <w:szCs w:val="32"/>
          <w:cs/>
        </w:rPr>
        <w:t>การตรวจติดตามการปฏิบัติงานของพนักงานรักษาความปลอดภัย โดยคณะกรรมการตรวจรับพัสดุ</w:t>
      </w:r>
      <w:r w:rsidR="006F41EE" w:rsidRPr="008B386B">
        <w:rPr>
          <w:sz w:val="32"/>
          <w:szCs w:val="32"/>
          <w:cs/>
        </w:rPr>
        <w:t xml:space="preserve"> </w:t>
      </w:r>
      <w:r w:rsidR="00A241B2" w:rsidRPr="008B386B">
        <w:rPr>
          <w:sz w:val="32"/>
          <w:szCs w:val="32"/>
          <w:cs/>
        </w:rPr>
        <w:t>มีการตรวจ</w:t>
      </w:r>
      <w:r w:rsidR="006F41EE" w:rsidRPr="008B386B">
        <w:rPr>
          <w:sz w:val="32"/>
          <w:szCs w:val="32"/>
          <w:cs/>
        </w:rPr>
        <w:t>รายงาน</w:t>
      </w:r>
      <w:r w:rsidR="00A241B2" w:rsidRPr="008B386B">
        <w:rPr>
          <w:sz w:val="32"/>
          <w:szCs w:val="32"/>
          <w:cs/>
        </w:rPr>
        <w:t>การปฏิบัติงาน</w:t>
      </w:r>
      <w:r w:rsidR="006F41EE" w:rsidRPr="008B386B">
        <w:rPr>
          <w:sz w:val="32"/>
          <w:szCs w:val="32"/>
          <w:cs/>
        </w:rPr>
        <w:t>ประจำวันและควบคุมการปฏิบัติงานของผู้รับจ้างให้เป็นไปตามสัญญาจ้าง</w:t>
      </w:r>
      <w:r w:rsidR="00A241B2" w:rsidRPr="008B386B">
        <w:rPr>
          <w:sz w:val="32"/>
          <w:szCs w:val="32"/>
          <w:cs/>
        </w:rPr>
        <w:t xml:space="preserve"> </w:t>
      </w:r>
      <w:r w:rsidR="006F41EE" w:rsidRPr="008B386B">
        <w:rPr>
          <w:sz w:val="32"/>
          <w:szCs w:val="32"/>
          <w:cs/>
        </w:rPr>
        <w:t>มี</w:t>
      </w:r>
      <w:r w:rsidR="00A241B2" w:rsidRPr="008B386B">
        <w:rPr>
          <w:sz w:val="32"/>
          <w:szCs w:val="32"/>
          <w:cs/>
        </w:rPr>
        <w:t xml:space="preserve">การประชุมตรวจรับงานประจำเดือน </w:t>
      </w:r>
      <w:r w:rsidR="00AC5700" w:rsidRPr="008B386B">
        <w:rPr>
          <w:sz w:val="32"/>
          <w:szCs w:val="32"/>
          <w:cs/>
        </w:rPr>
        <w:t>และ</w:t>
      </w:r>
      <w:r w:rsidR="00A241B2" w:rsidRPr="008B386B">
        <w:rPr>
          <w:sz w:val="32"/>
          <w:szCs w:val="32"/>
          <w:cs/>
        </w:rPr>
        <w:t>เมื่อมีการทำผิดสัญญา</w:t>
      </w:r>
      <w:r w:rsidR="008E6026" w:rsidRPr="008B386B">
        <w:rPr>
          <w:sz w:val="32"/>
          <w:szCs w:val="32"/>
          <w:cs/>
        </w:rPr>
        <w:t>เกิดขึ้น ทาง</w:t>
      </w:r>
      <w:r w:rsidR="00A241B2" w:rsidRPr="008B386B">
        <w:rPr>
          <w:sz w:val="32"/>
          <w:szCs w:val="32"/>
          <w:cs/>
        </w:rPr>
        <w:t>ผู้รับจ้างจะถูกปรับตาม</w:t>
      </w:r>
      <w:r w:rsidR="006F41EE" w:rsidRPr="008B386B">
        <w:rPr>
          <w:sz w:val="32"/>
          <w:szCs w:val="32"/>
          <w:cs/>
        </w:rPr>
        <w:t>ที่กำหนดในสัญญาจ้าง</w:t>
      </w:r>
      <w:r w:rsidR="00A241B2" w:rsidRPr="008B386B">
        <w:rPr>
          <w:sz w:val="32"/>
          <w:szCs w:val="32"/>
          <w:cs/>
        </w:rPr>
        <w:t xml:space="preserve"> </w:t>
      </w:r>
      <w:r w:rsidR="007858A7" w:rsidRPr="008B386B">
        <w:rPr>
          <w:sz w:val="32"/>
          <w:szCs w:val="32"/>
          <w:cs/>
        </w:rPr>
        <w:t>รวมถึง</w:t>
      </w:r>
      <w:r w:rsidR="006F41EE" w:rsidRPr="008B386B">
        <w:rPr>
          <w:sz w:val="32"/>
          <w:szCs w:val="32"/>
          <w:cs/>
        </w:rPr>
        <w:t>มีการฝึกทบทวนการปฏิบัติงานด้านการรักษาความปลอดภัย</w:t>
      </w:r>
      <w:r w:rsidR="004E3F64" w:rsidRPr="008B386B">
        <w:rPr>
          <w:sz w:val="32"/>
          <w:szCs w:val="32"/>
          <w:cs/>
        </w:rPr>
        <w:t>ตามสัญญาจ้าง</w:t>
      </w:r>
      <w:r w:rsidR="006F41EE" w:rsidRPr="008B386B">
        <w:rPr>
          <w:sz w:val="32"/>
          <w:szCs w:val="32"/>
          <w:cs/>
        </w:rPr>
        <w:t xml:space="preserve"> </w:t>
      </w:r>
      <w:r w:rsidR="00A241B2" w:rsidRPr="008B386B">
        <w:rPr>
          <w:sz w:val="32"/>
          <w:szCs w:val="32"/>
          <w:cs/>
        </w:rPr>
        <w:t xml:space="preserve">มีการปรับปรุงการปฏิบัติงานและให้บริการอย่างสม่ำเสมอ </w:t>
      </w:r>
      <w:r w:rsidR="004E3F64" w:rsidRPr="008B386B">
        <w:rPr>
          <w:sz w:val="32"/>
          <w:szCs w:val="32"/>
          <w:cs/>
        </w:rPr>
        <w:t>ทำให้การรักษาความปลอดภัยเป็นไปอย่างมีประสิทธิภาพ และ</w:t>
      </w:r>
      <w:r w:rsidR="00A241B2" w:rsidRPr="008B386B">
        <w:rPr>
          <w:sz w:val="32"/>
          <w:szCs w:val="32"/>
          <w:cs/>
        </w:rPr>
        <w:t>มีการดูแลความปลอดภัยด้านการจราจร การตรวจรถเข้า-ออกมหาวิทยาลัย จัดที่จอดรถให้</w:t>
      </w:r>
      <w:r w:rsidR="00C73180" w:rsidRPr="008B386B">
        <w:rPr>
          <w:sz w:val="32"/>
          <w:szCs w:val="32"/>
          <w:cs/>
        </w:rPr>
        <w:t>เพียงพอและ</w:t>
      </w:r>
      <w:r w:rsidR="00A241B2" w:rsidRPr="008B386B">
        <w:rPr>
          <w:sz w:val="32"/>
          <w:szCs w:val="32"/>
          <w:cs/>
        </w:rPr>
        <w:t xml:space="preserve">มีความปลอดภัย </w:t>
      </w:r>
      <w:r w:rsidR="00C73180" w:rsidRPr="008B386B">
        <w:rPr>
          <w:sz w:val="32"/>
          <w:szCs w:val="32"/>
          <w:cs/>
        </w:rPr>
        <w:t xml:space="preserve"> </w:t>
      </w:r>
      <w:r w:rsidR="007858A7" w:rsidRPr="008B386B">
        <w:rPr>
          <w:sz w:val="32"/>
          <w:szCs w:val="32"/>
          <w:cs/>
        </w:rPr>
        <w:t>อีกทั้ง การ</w:t>
      </w:r>
      <w:r w:rsidR="00A241B2" w:rsidRPr="008B386B">
        <w:rPr>
          <w:sz w:val="32"/>
          <w:szCs w:val="32"/>
          <w:cs/>
        </w:rPr>
        <w:t>อำนวยความสะดวกด้านการจราจรบริเวณ</w:t>
      </w:r>
      <w:r w:rsidR="007858A7" w:rsidRPr="008B386B">
        <w:rPr>
          <w:sz w:val="32"/>
          <w:szCs w:val="32"/>
          <w:cs/>
        </w:rPr>
        <w:br/>
      </w:r>
      <w:r w:rsidR="00A241B2" w:rsidRPr="008B386B">
        <w:rPr>
          <w:sz w:val="32"/>
          <w:szCs w:val="32"/>
          <w:cs/>
        </w:rPr>
        <w:t xml:space="preserve">ทางแยก จุดที่มีการจราจรคับคั่ง </w:t>
      </w:r>
      <w:r w:rsidR="00F15E32" w:rsidRPr="008B386B">
        <w:rPr>
          <w:sz w:val="32"/>
          <w:szCs w:val="32"/>
          <w:cs/>
        </w:rPr>
        <w:t>และ</w:t>
      </w:r>
      <w:r w:rsidR="00A241B2" w:rsidRPr="008B386B">
        <w:rPr>
          <w:sz w:val="32"/>
          <w:szCs w:val="32"/>
          <w:cs/>
        </w:rPr>
        <w:t>ตามที่</w:t>
      </w:r>
      <w:r w:rsidR="00F15E32" w:rsidRPr="008B386B">
        <w:rPr>
          <w:sz w:val="32"/>
          <w:szCs w:val="32"/>
          <w:cs/>
        </w:rPr>
        <w:t>มีหน่วยงาน</w:t>
      </w:r>
      <w:r w:rsidR="00A241B2" w:rsidRPr="008B386B">
        <w:rPr>
          <w:sz w:val="32"/>
          <w:szCs w:val="32"/>
          <w:cs/>
        </w:rPr>
        <w:t>ร้องขอ</w:t>
      </w:r>
      <w:r w:rsidR="007858A7" w:rsidRPr="008B386B">
        <w:rPr>
          <w:sz w:val="32"/>
          <w:szCs w:val="32"/>
          <w:cs/>
        </w:rPr>
        <w:t xml:space="preserve"> เป็นต้น</w:t>
      </w:r>
    </w:p>
    <w:p w14:paraId="54190D4A" w14:textId="77777777" w:rsidR="00A241B2" w:rsidRPr="008B386B" w:rsidRDefault="00A241B2" w:rsidP="008B386B">
      <w:pPr>
        <w:rPr>
          <w:color w:val="FF0000"/>
          <w:sz w:val="32"/>
          <w:szCs w:val="32"/>
        </w:rPr>
      </w:pPr>
    </w:p>
    <w:p w14:paraId="3F8DB7E0" w14:textId="77777777" w:rsidR="00937DDD" w:rsidRPr="008B386B" w:rsidRDefault="00937DDD" w:rsidP="008B386B">
      <w:pPr>
        <w:ind w:firstLine="0"/>
        <w:jc w:val="center"/>
        <w:rPr>
          <w:sz w:val="32"/>
          <w:szCs w:val="32"/>
        </w:rPr>
      </w:pPr>
      <w:r w:rsidRPr="008B386B">
        <w:rPr>
          <w:b/>
          <w:bCs/>
          <w:sz w:val="32"/>
          <w:szCs w:val="32"/>
          <w:cs/>
        </w:rPr>
        <w:t xml:space="preserve">ผลการประเมินตนเอง ระดับ </w:t>
      </w:r>
      <w:r w:rsidRPr="008B386B">
        <w:rPr>
          <w:b/>
          <w:bCs/>
          <w:sz w:val="32"/>
          <w:szCs w:val="32"/>
        </w:rPr>
        <w:t>3</w:t>
      </w:r>
      <w:r w:rsidRPr="008B386B">
        <w:rPr>
          <w:b/>
          <w:bCs/>
          <w:sz w:val="32"/>
          <w:szCs w:val="32"/>
          <w:cs/>
        </w:rPr>
        <w:t xml:space="preserve"> </w:t>
      </w:r>
      <w:r w:rsidRPr="008B386B">
        <w:rPr>
          <w:sz w:val="32"/>
          <w:szCs w:val="32"/>
        </w:rPr>
        <w:t>: Inadequate but Minor Improvement Will Make It Adequate</w:t>
      </w:r>
    </w:p>
    <w:p w14:paraId="38AAFC4C" w14:textId="77777777" w:rsidR="00C176FF" w:rsidRPr="008B386B" w:rsidRDefault="00C176FF" w:rsidP="008B386B">
      <w:pPr>
        <w:rPr>
          <w:sz w:val="32"/>
          <w:szCs w:val="32"/>
        </w:rPr>
      </w:pPr>
    </w:p>
    <w:sectPr w:rsidR="00C176FF" w:rsidRPr="008B386B" w:rsidSect="00EF5207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3A46" w14:textId="77777777" w:rsidR="00BB7BAA" w:rsidRDefault="00BB7BAA" w:rsidP="00AE0A66">
      <w:r>
        <w:separator/>
      </w:r>
    </w:p>
  </w:endnote>
  <w:endnote w:type="continuationSeparator" w:id="0">
    <w:p w14:paraId="42C49443" w14:textId="77777777" w:rsidR="00BB7BAA" w:rsidRDefault="00BB7BAA" w:rsidP="00AE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2CF1" w14:textId="77777777" w:rsidR="00BB7BAA" w:rsidRDefault="00BB7BAA" w:rsidP="00AE0A66">
      <w:r>
        <w:separator/>
      </w:r>
    </w:p>
  </w:footnote>
  <w:footnote w:type="continuationSeparator" w:id="0">
    <w:p w14:paraId="5B903A22" w14:textId="77777777" w:rsidR="00BB7BAA" w:rsidRDefault="00BB7BAA" w:rsidP="00AE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EC1"/>
    <w:multiLevelType w:val="hybridMultilevel"/>
    <w:tmpl w:val="CF3E17CE"/>
    <w:lvl w:ilvl="0" w:tplc="E5CA33A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F82056"/>
    <w:multiLevelType w:val="hybridMultilevel"/>
    <w:tmpl w:val="3C2A9D72"/>
    <w:lvl w:ilvl="0" w:tplc="97704772">
      <w:start w:val="1"/>
      <w:numFmt w:val="decimal"/>
      <w:lvlText w:val="(%1)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BD3CF9"/>
    <w:multiLevelType w:val="hybridMultilevel"/>
    <w:tmpl w:val="C89C8F3E"/>
    <w:lvl w:ilvl="0" w:tplc="6234F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648B9"/>
    <w:multiLevelType w:val="hybridMultilevel"/>
    <w:tmpl w:val="59D23398"/>
    <w:lvl w:ilvl="0" w:tplc="BA666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24C4C"/>
    <w:multiLevelType w:val="hybridMultilevel"/>
    <w:tmpl w:val="4D008864"/>
    <w:lvl w:ilvl="0" w:tplc="CA70D46C">
      <w:start w:val="1"/>
      <w:numFmt w:val="decimal"/>
      <w:lvlText w:val="(%1)"/>
      <w:lvlJc w:val="left"/>
      <w:pPr>
        <w:ind w:left="1494" w:hanging="360"/>
      </w:pPr>
      <w:rPr>
        <w:rFonts w:ascii="TH Niramit AS" w:hAnsi="TH Niramit AS" w:cs="TH Niramit AS" w:hint="default"/>
        <w:b/>
        <w:bCs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774140A"/>
    <w:multiLevelType w:val="hybridMultilevel"/>
    <w:tmpl w:val="9600E7B2"/>
    <w:lvl w:ilvl="0" w:tplc="DE46D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095B"/>
    <w:multiLevelType w:val="hybridMultilevel"/>
    <w:tmpl w:val="B294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12FBF"/>
    <w:multiLevelType w:val="hybridMultilevel"/>
    <w:tmpl w:val="EAA670B0"/>
    <w:lvl w:ilvl="0" w:tplc="FFFFFFFF">
      <w:start w:val="1"/>
      <w:numFmt w:val="decimal"/>
      <w:lvlText w:val="(%1)"/>
      <w:lvlJc w:val="left"/>
      <w:pPr>
        <w:ind w:left="1494" w:hanging="360"/>
      </w:pPr>
      <w:rPr>
        <w:rFonts w:ascii="TH Niramit AS" w:hAnsi="TH Niramit AS" w:cs="TH Niramit AS"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8CD3754"/>
    <w:multiLevelType w:val="hybridMultilevel"/>
    <w:tmpl w:val="BBB22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51F9"/>
    <w:multiLevelType w:val="hybridMultilevel"/>
    <w:tmpl w:val="82569C62"/>
    <w:lvl w:ilvl="0" w:tplc="E8F81150">
      <w:start w:val="1"/>
      <w:numFmt w:val="decimal"/>
      <w:lvlText w:val="%1)"/>
      <w:lvlJc w:val="left"/>
      <w:pPr>
        <w:ind w:left="180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73CB9"/>
    <w:multiLevelType w:val="hybridMultilevel"/>
    <w:tmpl w:val="E3003410"/>
    <w:lvl w:ilvl="0" w:tplc="E7E24C68">
      <w:start w:val="1"/>
      <w:numFmt w:val="decimal"/>
      <w:lvlText w:val="%1."/>
      <w:lvlJc w:val="left"/>
      <w:pPr>
        <w:ind w:left="1494" w:hanging="36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72B4EF6"/>
    <w:multiLevelType w:val="hybridMultilevel"/>
    <w:tmpl w:val="6A90A0F0"/>
    <w:lvl w:ilvl="0" w:tplc="8E385F28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CD3500D"/>
    <w:multiLevelType w:val="hybridMultilevel"/>
    <w:tmpl w:val="4D008864"/>
    <w:lvl w:ilvl="0" w:tplc="FFFFFFFF">
      <w:start w:val="1"/>
      <w:numFmt w:val="decimal"/>
      <w:lvlText w:val="(%1)"/>
      <w:lvlJc w:val="left"/>
      <w:pPr>
        <w:ind w:left="1494" w:hanging="360"/>
      </w:pPr>
      <w:rPr>
        <w:rFonts w:ascii="TH Niramit AS" w:hAnsi="TH Niramit AS" w:cs="TH Niramit AS" w:hint="default"/>
        <w:b/>
        <w:bCs/>
        <w:color w:val="auto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262AC1"/>
    <w:multiLevelType w:val="hybridMultilevel"/>
    <w:tmpl w:val="90F8DBC2"/>
    <w:lvl w:ilvl="0" w:tplc="E11A58E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13F58A3"/>
    <w:multiLevelType w:val="hybridMultilevel"/>
    <w:tmpl w:val="0D8CF948"/>
    <w:lvl w:ilvl="0" w:tplc="01EE8256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743588">
    <w:abstractNumId w:val="15"/>
  </w:num>
  <w:num w:numId="2" w16cid:durableId="477646797">
    <w:abstractNumId w:val="9"/>
  </w:num>
  <w:num w:numId="3" w16cid:durableId="1138692294">
    <w:abstractNumId w:val="10"/>
  </w:num>
  <w:num w:numId="4" w16cid:durableId="1875146226">
    <w:abstractNumId w:val="2"/>
  </w:num>
  <w:num w:numId="5" w16cid:durableId="1546988202">
    <w:abstractNumId w:val="5"/>
  </w:num>
  <w:num w:numId="6" w16cid:durableId="395205371">
    <w:abstractNumId w:val="3"/>
  </w:num>
  <w:num w:numId="7" w16cid:durableId="2004891238">
    <w:abstractNumId w:val="6"/>
  </w:num>
  <w:num w:numId="8" w16cid:durableId="443303270">
    <w:abstractNumId w:val="8"/>
  </w:num>
  <w:num w:numId="9" w16cid:durableId="2081361693">
    <w:abstractNumId w:val="11"/>
  </w:num>
  <w:num w:numId="10" w16cid:durableId="639921524">
    <w:abstractNumId w:val="4"/>
  </w:num>
  <w:num w:numId="11" w16cid:durableId="653727573">
    <w:abstractNumId w:val="7"/>
  </w:num>
  <w:num w:numId="12" w16cid:durableId="64693734">
    <w:abstractNumId w:val="14"/>
  </w:num>
  <w:num w:numId="13" w16cid:durableId="1356495307">
    <w:abstractNumId w:val="12"/>
  </w:num>
  <w:num w:numId="14" w16cid:durableId="45033941">
    <w:abstractNumId w:val="0"/>
  </w:num>
  <w:num w:numId="15" w16cid:durableId="1306544337">
    <w:abstractNumId w:val="1"/>
  </w:num>
  <w:num w:numId="16" w16cid:durableId="293799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2"/>
    <w:rsid w:val="000078A0"/>
    <w:rsid w:val="00010DBA"/>
    <w:rsid w:val="000145B6"/>
    <w:rsid w:val="00044636"/>
    <w:rsid w:val="00052C0B"/>
    <w:rsid w:val="000534BC"/>
    <w:rsid w:val="00057C59"/>
    <w:rsid w:val="000620D4"/>
    <w:rsid w:val="00064200"/>
    <w:rsid w:val="000A2AEC"/>
    <w:rsid w:val="000A6979"/>
    <w:rsid w:val="000B449F"/>
    <w:rsid w:val="000B59A0"/>
    <w:rsid w:val="000C4DA0"/>
    <w:rsid w:val="000E202A"/>
    <w:rsid w:val="000F4D36"/>
    <w:rsid w:val="00115553"/>
    <w:rsid w:val="001225E7"/>
    <w:rsid w:val="00122A34"/>
    <w:rsid w:val="001356B0"/>
    <w:rsid w:val="00136610"/>
    <w:rsid w:val="0015314A"/>
    <w:rsid w:val="001614F6"/>
    <w:rsid w:val="00184E8E"/>
    <w:rsid w:val="00191220"/>
    <w:rsid w:val="001A5ABF"/>
    <w:rsid w:val="001A6A1C"/>
    <w:rsid w:val="001C4F1E"/>
    <w:rsid w:val="001C7CD5"/>
    <w:rsid w:val="001E58EF"/>
    <w:rsid w:val="001F2162"/>
    <w:rsid w:val="00204060"/>
    <w:rsid w:val="0024127C"/>
    <w:rsid w:val="002443C3"/>
    <w:rsid w:val="002533BF"/>
    <w:rsid w:val="0025781D"/>
    <w:rsid w:val="002976CF"/>
    <w:rsid w:val="002A68F1"/>
    <w:rsid w:val="002B4379"/>
    <w:rsid w:val="002B7CDF"/>
    <w:rsid w:val="002C0AB8"/>
    <w:rsid w:val="002D076A"/>
    <w:rsid w:val="002D45F1"/>
    <w:rsid w:val="00312C54"/>
    <w:rsid w:val="00333DA9"/>
    <w:rsid w:val="00333ECC"/>
    <w:rsid w:val="00343C5B"/>
    <w:rsid w:val="0034511B"/>
    <w:rsid w:val="003778DB"/>
    <w:rsid w:val="0038224B"/>
    <w:rsid w:val="00385A0A"/>
    <w:rsid w:val="00393B35"/>
    <w:rsid w:val="003A06ED"/>
    <w:rsid w:val="003A4AE0"/>
    <w:rsid w:val="003B5574"/>
    <w:rsid w:val="003C2268"/>
    <w:rsid w:val="003C59FF"/>
    <w:rsid w:val="003E3A5F"/>
    <w:rsid w:val="003E5091"/>
    <w:rsid w:val="003F2D9C"/>
    <w:rsid w:val="00412E0E"/>
    <w:rsid w:val="00423C4A"/>
    <w:rsid w:val="004310B9"/>
    <w:rsid w:val="00431BD5"/>
    <w:rsid w:val="00437C67"/>
    <w:rsid w:val="004467F4"/>
    <w:rsid w:val="00450EE7"/>
    <w:rsid w:val="004721AE"/>
    <w:rsid w:val="004758DD"/>
    <w:rsid w:val="00490788"/>
    <w:rsid w:val="004A26AF"/>
    <w:rsid w:val="004B428F"/>
    <w:rsid w:val="004C5FB8"/>
    <w:rsid w:val="004D3D35"/>
    <w:rsid w:val="004E3F64"/>
    <w:rsid w:val="004F69ED"/>
    <w:rsid w:val="00503B98"/>
    <w:rsid w:val="00532AFF"/>
    <w:rsid w:val="00546179"/>
    <w:rsid w:val="00564266"/>
    <w:rsid w:val="00570308"/>
    <w:rsid w:val="00572139"/>
    <w:rsid w:val="005817B3"/>
    <w:rsid w:val="005A717E"/>
    <w:rsid w:val="005B1012"/>
    <w:rsid w:val="005C78F6"/>
    <w:rsid w:val="005F428A"/>
    <w:rsid w:val="00606D80"/>
    <w:rsid w:val="00636383"/>
    <w:rsid w:val="00656DF7"/>
    <w:rsid w:val="0066635F"/>
    <w:rsid w:val="006747FA"/>
    <w:rsid w:val="00675ECD"/>
    <w:rsid w:val="00691B2B"/>
    <w:rsid w:val="00697FD2"/>
    <w:rsid w:val="006B369E"/>
    <w:rsid w:val="006C3F58"/>
    <w:rsid w:val="006C3FB6"/>
    <w:rsid w:val="006D2738"/>
    <w:rsid w:val="006D528F"/>
    <w:rsid w:val="006D7BF6"/>
    <w:rsid w:val="006F1839"/>
    <w:rsid w:val="006F41EE"/>
    <w:rsid w:val="00703C60"/>
    <w:rsid w:val="007226C5"/>
    <w:rsid w:val="00733278"/>
    <w:rsid w:val="007404E4"/>
    <w:rsid w:val="00752A60"/>
    <w:rsid w:val="00761F3B"/>
    <w:rsid w:val="00766593"/>
    <w:rsid w:val="0078267C"/>
    <w:rsid w:val="007858A7"/>
    <w:rsid w:val="007A0241"/>
    <w:rsid w:val="007A2D0E"/>
    <w:rsid w:val="007B0B99"/>
    <w:rsid w:val="007B4F57"/>
    <w:rsid w:val="007E033C"/>
    <w:rsid w:val="00801A80"/>
    <w:rsid w:val="00822BCC"/>
    <w:rsid w:val="00824473"/>
    <w:rsid w:val="0086402B"/>
    <w:rsid w:val="0087330A"/>
    <w:rsid w:val="00875678"/>
    <w:rsid w:val="00877633"/>
    <w:rsid w:val="00886BD7"/>
    <w:rsid w:val="00895607"/>
    <w:rsid w:val="008B386B"/>
    <w:rsid w:val="008B7810"/>
    <w:rsid w:val="008E41BA"/>
    <w:rsid w:val="008E4E18"/>
    <w:rsid w:val="008E6026"/>
    <w:rsid w:val="00917E20"/>
    <w:rsid w:val="009265D2"/>
    <w:rsid w:val="0092686D"/>
    <w:rsid w:val="00937DDD"/>
    <w:rsid w:val="00942892"/>
    <w:rsid w:val="00962B4A"/>
    <w:rsid w:val="0096616C"/>
    <w:rsid w:val="00971747"/>
    <w:rsid w:val="009866BE"/>
    <w:rsid w:val="009A4AE1"/>
    <w:rsid w:val="009B636D"/>
    <w:rsid w:val="009C4068"/>
    <w:rsid w:val="009F085D"/>
    <w:rsid w:val="009F0F87"/>
    <w:rsid w:val="00A241B2"/>
    <w:rsid w:val="00A42A36"/>
    <w:rsid w:val="00A444E7"/>
    <w:rsid w:val="00A52D76"/>
    <w:rsid w:val="00A53B4C"/>
    <w:rsid w:val="00A645EF"/>
    <w:rsid w:val="00A65BD8"/>
    <w:rsid w:val="00A70749"/>
    <w:rsid w:val="00A776C4"/>
    <w:rsid w:val="00A86338"/>
    <w:rsid w:val="00A9161D"/>
    <w:rsid w:val="00AC40C5"/>
    <w:rsid w:val="00AC5700"/>
    <w:rsid w:val="00AE0A66"/>
    <w:rsid w:val="00B00E38"/>
    <w:rsid w:val="00B248EB"/>
    <w:rsid w:val="00B367A9"/>
    <w:rsid w:val="00B43099"/>
    <w:rsid w:val="00B64BC9"/>
    <w:rsid w:val="00B74F66"/>
    <w:rsid w:val="00B97921"/>
    <w:rsid w:val="00B97B03"/>
    <w:rsid w:val="00BB7BAA"/>
    <w:rsid w:val="00BC25D8"/>
    <w:rsid w:val="00BC4E1B"/>
    <w:rsid w:val="00BD4E74"/>
    <w:rsid w:val="00BE46F9"/>
    <w:rsid w:val="00BE5482"/>
    <w:rsid w:val="00C05548"/>
    <w:rsid w:val="00C176FF"/>
    <w:rsid w:val="00C20AF2"/>
    <w:rsid w:val="00C26F3A"/>
    <w:rsid w:val="00C50469"/>
    <w:rsid w:val="00C62A4E"/>
    <w:rsid w:val="00C73180"/>
    <w:rsid w:val="00CA05D6"/>
    <w:rsid w:val="00CA0E4A"/>
    <w:rsid w:val="00CA1B3C"/>
    <w:rsid w:val="00CA489B"/>
    <w:rsid w:val="00CC424F"/>
    <w:rsid w:val="00CE5527"/>
    <w:rsid w:val="00CF13F7"/>
    <w:rsid w:val="00D07FDE"/>
    <w:rsid w:val="00D10634"/>
    <w:rsid w:val="00D11AD3"/>
    <w:rsid w:val="00D2110E"/>
    <w:rsid w:val="00D24419"/>
    <w:rsid w:val="00D245D0"/>
    <w:rsid w:val="00D26248"/>
    <w:rsid w:val="00D36327"/>
    <w:rsid w:val="00D41EE5"/>
    <w:rsid w:val="00D433BD"/>
    <w:rsid w:val="00D54D93"/>
    <w:rsid w:val="00D674DF"/>
    <w:rsid w:val="00D71563"/>
    <w:rsid w:val="00D72268"/>
    <w:rsid w:val="00D755E4"/>
    <w:rsid w:val="00D76675"/>
    <w:rsid w:val="00D868B8"/>
    <w:rsid w:val="00D87BA2"/>
    <w:rsid w:val="00DA5387"/>
    <w:rsid w:val="00DB2024"/>
    <w:rsid w:val="00DB7A09"/>
    <w:rsid w:val="00DD7A41"/>
    <w:rsid w:val="00DE4B11"/>
    <w:rsid w:val="00E0336C"/>
    <w:rsid w:val="00E0718C"/>
    <w:rsid w:val="00E37697"/>
    <w:rsid w:val="00E47A9E"/>
    <w:rsid w:val="00E51216"/>
    <w:rsid w:val="00E60C15"/>
    <w:rsid w:val="00E82A1F"/>
    <w:rsid w:val="00E85217"/>
    <w:rsid w:val="00E86FB1"/>
    <w:rsid w:val="00E91A36"/>
    <w:rsid w:val="00EB60F2"/>
    <w:rsid w:val="00EC67B0"/>
    <w:rsid w:val="00EE20CA"/>
    <w:rsid w:val="00EF5207"/>
    <w:rsid w:val="00F02D55"/>
    <w:rsid w:val="00F056D3"/>
    <w:rsid w:val="00F07177"/>
    <w:rsid w:val="00F15E32"/>
    <w:rsid w:val="00F24C84"/>
    <w:rsid w:val="00F35431"/>
    <w:rsid w:val="00F4109B"/>
    <w:rsid w:val="00F43FDD"/>
    <w:rsid w:val="00F472F4"/>
    <w:rsid w:val="00F54DB6"/>
    <w:rsid w:val="00F60EF7"/>
    <w:rsid w:val="00F649D4"/>
    <w:rsid w:val="00F73BD3"/>
    <w:rsid w:val="00F87658"/>
    <w:rsid w:val="00FB2A4B"/>
    <w:rsid w:val="00FB3101"/>
    <w:rsid w:val="00FB3A7F"/>
    <w:rsid w:val="00FC5151"/>
    <w:rsid w:val="00FC5744"/>
    <w:rsid w:val="00FD0255"/>
    <w:rsid w:val="00FD6654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100BF"/>
  <w15:chartTrackingRefBased/>
  <w15:docId w15:val="{71B61B8C-AAD3-4D70-8060-74D7740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B2"/>
    <w:pPr>
      <w:spacing w:after="0" w:line="240" w:lineRule="auto"/>
      <w:ind w:firstLine="1440"/>
      <w:jc w:val="thaiDistribute"/>
    </w:pPr>
    <w:rPr>
      <w:rFonts w:ascii="TH Niramit AS" w:eastAsia="Times New Roman" w:hAnsi="TH Niramit AS" w:cs="TH Niramit AS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1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1B2"/>
    <w:rPr>
      <w:color w:val="954F72" w:themeColor="followedHyperlink"/>
      <w:u w:val="single"/>
    </w:rPr>
  </w:style>
  <w:style w:type="paragraph" w:customStyle="1" w:styleId="Bomb1">
    <w:name w:val="Bomb1"/>
    <w:basedOn w:val="Normal"/>
    <w:qFormat/>
    <w:rsid w:val="00AE0A6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TH SarabunPSK" w:eastAsiaTheme="minorEastAsia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AE0A6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table" w:styleId="GridTable5Dark-Accent6">
    <w:name w:val="Grid Table 5 Dark Accent 6"/>
    <w:basedOn w:val="TableNormal"/>
    <w:uiPriority w:val="50"/>
    <w:rsid w:val="00AE0A66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AE0A66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0A66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AE0A66"/>
    <w:rPr>
      <w:rFonts w:ascii="TH Niramit AS" w:eastAsia="Times New Roman" w:hAnsi="TH Niramit AS" w:cs="Angsana New"/>
      <w:sz w:val="31"/>
      <w:szCs w:val="39"/>
    </w:rPr>
  </w:style>
  <w:style w:type="paragraph" w:styleId="Footer">
    <w:name w:val="footer"/>
    <w:basedOn w:val="Normal"/>
    <w:link w:val="FooterChar"/>
    <w:uiPriority w:val="99"/>
    <w:unhideWhenUsed/>
    <w:rsid w:val="00AE0A66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AE0A66"/>
    <w:rPr>
      <w:rFonts w:ascii="TH Niramit AS" w:eastAsia="Times New Roman" w:hAnsi="TH Niramit AS" w:cs="Angsana New"/>
      <w:sz w:val="31"/>
      <w:szCs w:val="39"/>
    </w:rPr>
  </w:style>
  <w:style w:type="paragraph" w:styleId="NormalWeb">
    <w:name w:val="Normal (Web)"/>
    <w:basedOn w:val="Normal"/>
    <w:uiPriority w:val="99"/>
    <w:unhideWhenUsed/>
    <w:rsid w:val="00C62A4E"/>
    <w:pPr>
      <w:spacing w:before="100" w:beforeAutospacing="1" w:after="100" w:afterAutospacing="1"/>
    </w:pPr>
    <w:rPr>
      <w:rFonts w:ascii="Angsana New" w:hAnsi="Angsana New" w:cs="Angsana New"/>
      <w:sz w:val="28"/>
      <w:szCs w:val="32"/>
    </w:rPr>
  </w:style>
  <w:style w:type="character" w:customStyle="1" w:styleId="5yl5">
    <w:name w:val="_5yl5"/>
    <w:basedOn w:val="DefaultParagraphFont"/>
    <w:rsid w:val="00C62A4E"/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0446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jobsmju" TargetMode="External"/><Relationship Id="rId18" Type="http://schemas.openxmlformats.org/officeDocument/2006/relationships/hyperlink" Target="https://view.officeapps.live.com/op/view.aspx?src=https://erp.mju.ac.th/openFile.aspx?id=NTAwNjQ4&amp;method=inline" TargetMode="External"/><Relationship Id="rId26" Type="http://schemas.openxmlformats.org/officeDocument/2006/relationships/hyperlink" Target="https://erp.mju.ac.th/openFile.aspx?id=NTE0MTUz&amp;method=inline" TargetMode="External"/><Relationship Id="rId39" Type="http://schemas.openxmlformats.org/officeDocument/2006/relationships/hyperlink" Target="https://erp.mju.ac.th/openFile.aspx?id=NTIzODY0&amp;method=i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n9OV7Dj1zo&amp;feature=youtu.be&amp;fbclid=IwAR1u6Ds5sQ3cXxFE_VFMnO7VHdwcoYQV28EbCN1DFMnya30fd5iFJZGxybk" TargetMode="External"/><Relationship Id="rId34" Type="http://schemas.openxmlformats.org/officeDocument/2006/relationships/hyperlink" Target="https://act-stu.mju.ac.th/goverment/20111119104835_2011_ActSTU/Doc_25610130114817_378677.pdf" TargetMode="External"/><Relationship Id="rId42" Type="http://schemas.openxmlformats.org/officeDocument/2006/relationships/hyperlink" Target="https://forms.office.com/Pages/AnalysisPage.aspx?AnalyzerToken=hIN04MKcc6CHsKhoefSBtKva5yWcEBMc&amp;id=OUrHjvbd4UGwov8EWeqOuLUDwT0pACJCoPPf6QWNScdUN0dUWjdITEFURFJOSDRZV1RYVUEyTk1YOC4u" TargetMode="External"/><Relationship Id="rId47" Type="http://schemas.openxmlformats.org/officeDocument/2006/relationships/oleObject" Target="embeddings/oleObject1.bin"/><Relationship Id="rId50" Type="http://schemas.openxmlformats.org/officeDocument/2006/relationships/hyperlink" Target="https://drive.google.com/drive/u/1/folders/1mQpyAPNB0c4nhMBiKRKeUvMDDbr9IZt7" TargetMode="External"/><Relationship Id="rId7" Type="http://schemas.openxmlformats.org/officeDocument/2006/relationships/hyperlink" Target="https://maejonet.mju.ac.th/wtms_newsDetail.aspx?nID=24281&amp;lang=th-TH" TargetMode="External"/><Relationship Id="rId12" Type="http://schemas.openxmlformats.org/officeDocument/2006/relationships/hyperlink" Target="https://www.facebook.com/%E0%B8%9D%E0%B9%88%E0%B8%B2%E0%B8%A2%E0%B8%AA%E0%B8%AB%E0%B8%81%E0%B8%B4%E0%B8%88%E0%B8%A8%E0%B8%B6%E0%B8%81%E0%B8%A9%E0%B8%B2%E0%B9%81%E0%B8%A5%E0%B8%B0%E0%B8%9E%E0%B8%B1%E0%B8%92%E0%B8%99%E0%B8%B2%E0%B8%AD%E0%B8%B2%E0%B8%8A%E0%B8%B5%E0%B8%9E-%E0%B8%A1%E0%B8%AB%E0%B8%B2%E0%B8%A7%E0%B8%B4%E0%B8%97%E0%B8%A2%E0%B8%B2%E0%B8%A5%E0%B8%B1%E0%B8%A2%E0%B9%81%E0%B8%A1%E0%B9%88%E0%B9%82%E0%B8%88%E0%B9%89-1714575248574350/?ref=pages_you_manage" TargetMode="External"/><Relationship Id="rId17" Type="http://schemas.openxmlformats.org/officeDocument/2006/relationships/hyperlink" Target="https://stu2.mju.ac.th/goverment/20111119104835_mju_stu/Doc_25630522155237_217211.pdf" TargetMode="External"/><Relationship Id="rId25" Type="http://schemas.openxmlformats.org/officeDocument/2006/relationships/hyperlink" Target="https://mooc.mju.ac.th/" TargetMode="External"/><Relationship Id="rId33" Type="http://schemas.openxmlformats.org/officeDocument/2006/relationships/hyperlink" Target="https://erp.mju.ac.th/openFile.aspx?id=MzIyNDEz&amp;method=inline" TargetMode="External"/><Relationship Id="rId38" Type="http://schemas.openxmlformats.org/officeDocument/2006/relationships/hyperlink" Target="https://erp.mju.ac.th/openFile.aspx?id=NTIzODU4&amp;method=inline" TargetMode="External"/><Relationship Id="rId46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Dk3MzYy&amp;method=inline" TargetMode="External"/><Relationship Id="rId20" Type="http://schemas.openxmlformats.org/officeDocument/2006/relationships/hyperlink" Target="https://erp.mju.ac.th/openFile.aspx?id=MzczNjM1&amp;method=inline" TargetMode="External"/><Relationship Id="rId29" Type="http://schemas.openxmlformats.org/officeDocument/2006/relationships/hyperlink" Target="https://erp.mju.ac.th/openFile.aspx?id=NTIxMjU2&amp;method=inline" TargetMode="External"/><Relationship Id="rId41" Type="http://schemas.openxmlformats.org/officeDocument/2006/relationships/hyperlink" Target="https://erp.mju.ac.th/openFile.aspx?id=NDgxMTM0&amp;method=inline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mju.ac.th/CoopMaejo/" TargetMode="External"/><Relationship Id="rId24" Type="http://schemas.openxmlformats.org/officeDocument/2006/relationships/hyperlink" Target="https://lms2.mju.ac.th/" TargetMode="External"/><Relationship Id="rId32" Type="http://schemas.openxmlformats.org/officeDocument/2006/relationships/hyperlink" Target="https://erp.mju.ac.th/openFile.aspx?id=NTE2Njk5&amp;method=inline" TargetMode="External"/><Relationship Id="rId37" Type="http://schemas.openxmlformats.org/officeDocument/2006/relationships/hyperlink" Target="http://www.msat.mju.ac.th/" TargetMode="External"/><Relationship Id="rId40" Type="http://schemas.openxmlformats.org/officeDocument/2006/relationships/hyperlink" Target="https://erp.mju.ac.th/openFile.aspx?id=NTIzMjEw&amp;method=inline" TargetMode="External"/><Relationship Id="rId45" Type="http://schemas.openxmlformats.org/officeDocument/2006/relationships/hyperlink" Target="https://erp.mju.ac.th/openFile.aspx?id=NDU1NTY2&amp;method=inline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TIxMTU5&amp;method=inline" TargetMode="External"/><Relationship Id="rId23" Type="http://schemas.openxmlformats.org/officeDocument/2006/relationships/hyperlink" Target="https://www.facebook.com/groups/579664392634293" TargetMode="External"/><Relationship Id="rId28" Type="http://schemas.openxmlformats.org/officeDocument/2006/relationships/hyperlink" Target="https://libmode.mju.ac.th/2020/online-service/" TargetMode="External"/><Relationship Id="rId36" Type="http://schemas.openxmlformats.org/officeDocument/2006/relationships/hyperlink" Target="https://erp.mju.ac.th/openFile.aspx?id=MzIyNDUz&amp;method=inline" TargetMode="External"/><Relationship Id="rId49" Type="http://schemas.openxmlformats.org/officeDocument/2006/relationships/hyperlink" Target="https://erp.mju.ac.th/openFile.aspx?id=NTE0MTUz&amp;method=inline" TargetMode="External"/><Relationship Id="rId10" Type="http://schemas.openxmlformats.org/officeDocument/2006/relationships/hyperlink" Target="https://erp.mju.ac.th/openFile.aspx?id=NDk3MzA5&amp;method=inline" TargetMode="External"/><Relationship Id="rId19" Type="http://schemas.openxmlformats.org/officeDocument/2006/relationships/hyperlink" Target="http://www1.prtg.mju.ac.th/public/mapshow.htm?id=2143&amp;mapid=4FA1E5FD-8AC9-45B1-A4CE-D0DC208F22EC" TargetMode="External"/><Relationship Id="rId31" Type="http://schemas.openxmlformats.org/officeDocument/2006/relationships/hyperlink" Target="https://erp.mju.ac.th/openFile.aspx?id=NTIxMjU3&amp;method=inline" TargetMode="External"/><Relationship Id="rId44" Type="http://schemas.openxmlformats.org/officeDocument/2006/relationships/hyperlink" Target="https://sites.google.com/view/mjuonline" TargetMode="External"/><Relationship Id="rId52" Type="http://schemas.openxmlformats.org/officeDocument/2006/relationships/hyperlink" Target="https://erp.mju.ac.th/openFile.aspx?id=NTE0MTg0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Dk3MTE2&amp;method=inline" TargetMode="External"/><Relationship Id="rId14" Type="http://schemas.openxmlformats.org/officeDocument/2006/relationships/hyperlink" Target="https://erp.mju.ac.th/openFile.aspx?id=NTIxMTU5&amp;method=inline" TargetMode="External"/><Relationship Id="rId22" Type="http://schemas.openxmlformats.org/officeDocument/2006/relationships/hyperlink" Target="https://sites.google.com/view/mjuonline" TargetMode="External"/><Relationship Id="rId27" Type="http://schemas.openxmlformats.org/officeDocument/2006/relationships/hyperlink" Target="https://erp.mju.ac.th/openFile.aspx?id=NTE0MTQx&amp;method=inline" TargetMode="External"/><Relationship Id="rId30" Type="http://schemas.openxmlformats.org/officeDocument/2006/relationships/hyperlink" Target="https://erp.mju.ac.th/openFile.aspx?id=NTE0MTUz&amp;method=inline" TargetMode="External"/><Relationship Id="rId35" Type="http://schemas.openxmlformats.org/officeDocument/2006/relationships/hyperlink" Target="https://act-stu.mju.ac.th/wtms_webpageDetail.aspx?wID=1753" TargetMode="External"/><Relationship Id="rId43" Type="http://schemas.openxmlformats.org/officeDocument/2006/relationships/hyperlink" Target="https://forms.office.com/Pages/AnalysisPage.aspx?AnalyzerToken=xqgjb7ceOQAy3nx32NLZTYtb6VHU3pQF&amp;id=OUrHjvbd4UGwov8EWeqOuLUDwT0pACJCoPPf6QWNScdUOEFQUVdOUEJBNzQ0UFIzVzdTQkpTSlBCMS4u" TargetMode="External"/><Relationship Id="rId48" Type="http://schemas.openxmlformats.org/officeDocument/2006/relationships/oleObject" Target="embeddings/oleObject2.bin"/><Relationship Id="rId8" Type="http://schemas.openxmlformats.org/officeDocument/2006/relationships/hyperlink" Target="https://www.ict.mju.ac.th/" TargetMode="External"/><Relationship Id="rId51" Type="http://schemas.openxmlformats.org/officeDocument/2006/relationships/hyperlink" Target="https://erp.mju.ac.th/openFile.aspx?id=NTIxMjU5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3915</Words>
  <Characters>22318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Judarad Chittong</cp:lastModifiedBy>
  <cp:revision>4</cp:revision>
  <dcterms:created xsi:type="dcterms:W3CDTF">2022-08-04T09:12:00Z</dcterms:created>
  <dcterms:modified xsi:type="dcterms:W3CDTF">2022-08-04T09:46:00Z</dcterms:modified>
</cp:coreProperties>
</file>